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21C7" w14:textId="0243BD62" w:rsidR="00F43138" w:rsidRDefault="00E01C00" w:rsidP="00F962E0">
      <w:pPr>
        <w:tabs>
          <w:tab w:val="left" w:pos="4678"/>
        </w:tabs>
        <w:jc w:val="center"/>
        <w:rPr>
          <w:b/>
          <w:bCs/>
          <w:sz w:val="28"/>
          <w:szCs w:val="28"/>
        </w:rPr>
      </w:pPr>
      <w:r>
        <w:rPr>
          <w:noProof/>
          <w:lang w:eastAsia="en-GB"/>
        </w:rPr>
        <w:drawing>
          <wp:anchor distT="0" distB="0" distL="114300" distR="114300" simplePos="0" relativeHeight="251659264" behindDoc="1" locked="0" layoutInCell="1" allowOverlap="1" wp14:anchorId="0F90CEF9" wp14:editId="07F19E91">
            <wp:simplePos x="0" y="0"/>
            <wp:positionH relativeFrom="column">
              <wp:posOffset>4390282</wp:posOffset>
            </wp:positionH>
            <wp:positionV relativeFrom="paragraph">
              <wp:posOffset>51184</wp:posOffset>
            </wp:positionV>
            <wp:extent cx="2078926" cy="1093065"/>
            <wp:effectExtent l="0" t="0" r="0" b="0"/>
            <wp:wrapThrough wrapText="bothSides">
              <wp:wrapPolygon edited="0">
                <wp:start x="0" y="0"/>
                <wp:lineTo x="0" y="21085"/>
                <wp:lineTo x="21382" y="21085"/>
                <wp:lineTo x="213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 Dwyer_PCC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926" cy="109306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noProof/>
          <w:sz w:val="48"/>
          <w:szCs w:val="48"/>
          <w:lang w:eastAsia="en-GB"/>
        </w:rPr>
        <mc:AlternateContent>
          <mc:Choice Requires="wps">
            <w:drawing>
              <wp:anchor distT="0" distB="0" distL="114300" distR="114300" simplePos="0" relativeHeight="251661312" behindDoc="0" locked="0" layoutInCell="1" allowOverlap="1" wp14:anchorId="0114A911" wp14:editId="406CCE15">
                <wp:simplePos x="0" y="0"/>
                <wp:positionH relativeFrom="page">
                  <wp:posOffset>120771</wp:posOffset>
                </wp:positionH>
                <wp:positionV relativeFrom="paragraph">
                  <wp:posOffset>179513</wp:posOffset>
                </wp:positionV>
                <wp:extent cx="2863694" cy="853704"/>
                <wp:effectExtent l="0" t="0" r="13335" b="22860"/>
                <wp:wrapNone/>
                <wp:docPr id="6" name="Text Box 6"/>
                <wp:cNvGraphicFramePr/>
                <a:graphic xmlns:a="http://schemas.openxmlformats.org/drawingml/2006/main">
                  <a:graphicData uri="http://schemas.microsoft.com/office/word/2010/wordprocessingShape">
                    <wps:wsp>
                      <wps:cNvSpPr txBox="1"/>
                      <wps:spPr>
                        <a:xfrm>
                          <a:off x="0" y="0"/>
                          <a:ext cx="2863694" cy="853704"/>
                        </a:xfrm>
                        <a:prstGeom prst="rect">
                          <a:avLst/>
                        </a:prstGeom>
                        <a:solidFill>
                          <a:schemeClr val="lt1"/>
                        </a:solidFill>
                        <a:ln w="6350">
                          <a:solidFill>
                            <a:schemeClr val="bg1"/>
                          </a:solidFill>
                        </a:ln>
                      </wps:spPr>
                      <wps:txbx>
                        <w:txbxContent>
                          <w:p w14:paraId="64F041DD" w14:textId="4B280B39" w:rsidR="00E01C00" w:rsidRPr="00E01C00" w:rsidRDefault="00E01C00" w:rsidP="00E01C00">
                            <w:pPr>
                              <w:shd w:val="clear" w:color="auto" w:fill="44546A" w:themeFill="text2"/>
                              <w:jc w:val="center"/>
                              <w:rPr>
                                <w:color w:val="FFFFFF" w:themeColor="background1"/>
                                <w:sz w:val="36"/>
                                <w:szCs w:val="36"/>
                              </w:rPr>
                            </w:pPr>
                            <w:r w:rsidRPr="00E01C00">
                              <w:rPr>
                                <w:b/>
                                <w:bCs/>
                                <w:color w:val="FFFFFF" w:themeColor="background1"/>
                                <w:sz w:val="44"/>
                                <w:szCs w:val="44"/>
                              </w:rPr>
                              <w:t>Joint Audit Advisory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4A911" id="_x0000_t202" coordsize="21600,21600" o:spt="202" path="m,l,21600r21600,l21600,xe">
                <v:stroke joinstyle="miter"/>
                <v:path gradientshapeok="t" o:connecttype="rect"/>
              </v:shapetype>
              <v:shape id="Text Box 6" o:spid="_x0000_s1026" type="#_x0000_t202" style="position:absolute;left:0;text-align:left;margin-left:9.5pt;margin-top:14.15pt;width:225.5pt;height:6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" fillcolor="white [3201]" strokecolor="white [3212]" strokeweight=".5pt">
                <v:textbox>
                  <w:txbxContent>
                    <w:p w14:paraId="64F041DD" w14:textId="4B280B39" w:rsidR="00E01C00" w:rsidRPr="00E01C00" w:rsidRDefault="00E01C00" w:rsidP="00E01C00">
                      <w:pPr>
                        <w:shd w:val="clear" w:color="auto" w:fill="44546A" w:themeFill="text2"/>
                        <w:jc w:val="center"/>
                        <w:rPr>
                          <w:color w:val="FFFFFF" w:themeColor="background1"/>
                          <w:sz w:val="36"/>
                          <w:szCs w:val="36"/>
                        </w:rPr>
                      </w:pPr>
                      <w:r w:rsidRPr="00E01C00">
                        <w:rPr>
                          <w:b/>
                          <w:bCs/>
                          <w:color w:val="FFFFFF" w:themeColor="background1"/>
                          <w:sz w:val="44"/>
                          <w:szCs w:val="44"/>
                        </w:rPr>
                        <w:t>Joint Audit Advisory Committee</w:t>
                      </w:r>
                    </w:p>
                  </w:txbxContent>
                </v:textbox>
                <w10:wrap anchorx="page"/>
              </v:shape>
            </w:pict>
          </mc:Fallback>
        </mc:AlternateContent>
      </w:r>
      <w:r>
        <w:rPr>
          <w:rFonts w:ascii="Arial Black" w:hAnsi="Arial Black"/>
          <w:b/>
          <w:noProof/>
          <w:sz w:val="48"/>
          <w:szCs w:val="48"/>
          <w:lang w:eastAsia="en-GB"/>
        </w:rPr>
        <w:drawing>
          <wp:anchor distT="0" distB="0" distL="114300" distR="114300" simplePos="0" relativeHeight="251658240" behindDoc="1" locked="0" layoutInCell="1" allowOverlap="1" wp14:anchorId="53369B81" wp14:editId="6B849619">
            <wp:simplePos x="0" y="0"/>
            <wp:positionH relativeFrom="margin">
              <wp:posOffset>2251985</wp:posOffset>
            </wp:positionH>
            <wp:positionV relativeFrom="paragraph">
              <wp:posOffset>77638</wp:posOffset>
            </wp:positionV>
            <wp:extent cx="2095200" cy="928800"/>
            <wp:effectExtent l="0" t="0" r="635" b="5080"/>
            <wp:wrapThrough wrapText="bothSides">
              <wp:wrapPolygon edited="0">
                <wp:start x="0" y="0"/>
                <wp:lineTo x="0" y="21275"/>
                <wp:lineTo x="21410" y="21275"/>
                <wp:lineTo x="21410" y="0"/>
                <wp:lineTo x="0" y="0"/>
              </wp:wrapPolygon>
            </wp:wrapThrough>
            <wp:docPr id="1" name="Picture 1" descr="CC_Logo_65mm_fo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_Logo_65mm_for_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2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79483" w14:textId="40E73E09" w:rsidR="00F43138" w:rsidRDefault="00F43138" w:rsidP="003E56F3">
      <w:pPr>
        <w:jc w:val="center"/>
        <w:rPr>
          <w:b/>
          <w:bCs/>
          <w:sz w:val="28"/>
          <w:szCs w:val="28"/>
        </w:rPr>
      </w:pPr>
    </w:p>
    <w:p w14:paraId="676252D4" w14:textId="01992F5F" w:rsidR="00F43138" w:rsidRDefault="00F43138" w:rsidP="003E56F3">
      <w:pPr>
        <w:jc w:val="center"/>
        <w:rPr>
          <w:b/>
          <w:bCs/>
          <w:sz w:val="28"/>
          <w:szCs w:val="28"/>
        </w:rPr>
      </w:pPr>
    </w:p>
    <w:p w14:paraId="47D83E9B" w14:textId="3A3FE535" w:rsidR="00E01C00" w:rsidRDefault="00E01C00" w:rsidP="003E56F3">
      <w:pPr>
        <w:jc w:val="center"/>
        <w:rPr>
          <w:b/>
          <w:bCs/>
          <w:sz w:val="28"/>
          <w:szCs w:val="28"/>
        </w:rPr>
      </w:pPr>
    </w:p>
    <w:p w14:paraId="40490469" w14:textId="77777777" w:rsidR="00D24647" w:rsidRDefault="00D24647" w:rsidP="003E56F3">
      <w:pPr>
        <w:jc w:val="center"/>
        <w:rPr>
          <w:b/>
          <w:bCs/>
          <w:sz w:val="28"/>
          <w:szCs w:val="28"/>
        </w:rPr>
      </w:pPr>
    </w:p>
    <w:p w14:paraId="429CA343" w14:textId="467F4C11" w:rsidR="00DD5E4D" w:rsidRDefault="00F43138" w:rsidP="003E56F3">
      <w:pPr>
        <w:jc w:val="center"/>
        <w:rPr>
          <w:b/>
          <w:bCs/>
          <w:sz w:val="28"/>
          <w:szCs w:val="28"/>
        </w:rPr>
      </w:pPr>
      <w:r>
        <w:rPr>
          <w:b/>
          <w:bCs/>
          <w:sz w:val="28"/>
          <w:szCs w:val="28"/>
        </w:rPr>
        <w:t>Mi</w:t>
      </w:r>
      <w:r w:rsidR="001D0D5E" w:rsidRPr="001D0D5E">
        <w:rPr>
          <w:b/>
          <w:bCs/>
          <w:sz w:val="28"/>
          <w:szCs w:val="28"/>
        </w:rPr>
        <w:t>nutes of the Joint Audit Advisory Committee Meeting</w:t>
      </w:r>
      <w:r w:rsidR="004C064F">
        <w:rPr>
          <w:b/>
          <w:bCs/>
          <w:sz w:val="28"/>
          <w:szCs w:val="28"/>
        </w:rPr>
        <w:t xml:space="preserve"> </w:t>
      </w:r>
      <w:r w:rsidR="004C064F">
        <w:rPr>
          <w:b/>
          <w:bCs/>
          <w:sz w:val="28"/>
          <w:szCs w:val="28"/>
        </w:rPr>
        <w:br/>
      </w:r>
      <w:r w:rsidR="00F56BDC">
        <w:rPr>
          <w:b/>
          <w:bCs/>
          <w:sz w:val="28"/>
          <w:szCs w:val="28"/>
        </w:rPr>
        <w:t>2</w:t>
      </w:r>
      <w:r w:rsidR="00F56BDC" w:rsidRPr="00F56BDC">
        <w:rPr>
          <w:b/>
          <w:bCs/>
          <w:sz w:val="28"/>
          <w:szCs w:val="28"/>
          <w:vertAlign w:val="superscript"/>
        </w:rPr>
        <w:t>nd</w:t>
      </w:r>
      <w:r w:rsidR="00F56BDC">
        <w:rPr>
          <w:b/>
          <w:bCs/>
          <w:sz w:val="28"/>
          <w:szCs w:val="28"/>
        </w:rPr>
        <w:t xml:space="preserve"> March 2</w:t>
      </w:r>
      <w:r w:rsidR="004B7940">
        <w:rPr>
          <w:b/>
          <w:bCs/>
          <w:sz w:val="28"/>
          <w:szCs w:val="28"/>
        </w:rPr>
        <w:t>0</w:t>
      </w:r>
      <w:r w:rsidR="00F56BDC">
        <w:rPr>
          <w:b/>
          <w:bCs/>
          <w:sz w:val="28"/>
          <w:szCs w:val="28"/>
        </w:rPr>
        <w:t>22</w:t>
      </w:r>
      <w:r w:rsidR="00C572E5">
        <w:rPr>
          <w:b/>
          <w:bCs/>
          <w:sz w:val="28"/>
          <w:szCs w:val="28"/>
        </w:rPr>
        <w:t xml:space="preserve"> – Part 1</w:t>
      </w:r>
    </w:p>
    <w:p w14:paraId="7ED92971" w14:textId="03D3CCD5" w:rsidR="008934E4" w:rsidRPr="001D1102" w:rsidRDefault="008934E4" w:rsidP="00734B5D">
      <w:pPr>
        <w:spacing w:after="0" w:line="240" w:lineRule="auto"/>
        <w:ind w:left="1440" w:right="-574" w:hanging="1440"/>
        <w:rPr>
          <w:rFonts w:ascii="Arial" w:eastAsia="Times New Roman" w:hAnsi="Arial" w:cs="Arial"/>
          <w:iCs/>
          <w:szCs w:val="24"/>
          <w:lang w:eastAsia="en-GB"/>
        </w:rPr>
      </w:pPr>
      <w:r w:rsidRPr="00734B5D">
        <w:rPr>
          <w:rFonts w:ascii="Arial" w:eastAsia="Times New Roman" w:hAnsi="Arial" w:cs="Arial"/>
          <w:b/>
          <w:bCs/>
          <w:i/>
          <w:szCs w:val="24"/>
          <w:lang w:eastAsia="en-GB"/>
        </w:rPr>
        <w:t>Present:</w:t>
      </w:r>
      <w:r w:rsidRPr="008934E4">
        <w:rPr>
          <w:rFonts w:ascii="Arial" w:eastAsia="Times New Roman" w:hAnsi="Arial" w:cs="Arial"/>
          <w:i/>
          <w:szCs w:val="24"/>
          <w:lang w:eastAsia="en-GB"/>
        </w:rPr>
        <w:t xml:space="preserve"> </w:t>
      </w:r>
      <w:r w:rsidRPr="008934E4">
        <w:rPr>
          <w:rFonts w:ascii="Arial" w:eastAsia="Times New Roman" w:hAnsi="Arial" w:cs="Arial"/>
          <w:i/>
          <w:szCs w:val="24"/>
          <w:lang w:eastAsia="en-GB"/>
        </w:rPr>
        <w:tab/>
      </w:r>
      <w:r w:rsidR="00673057" w:rsidRPr="001D1102">
        <w:rPr>
          <w:rFonts w:ascii="Arial" w:eastAsia="Times New Roman" w:hAnsi="Arial" w:cs="Arial"/>
          <w:iCs/>
          <w:szCs w:val="24"/>
          <w:lang w:eastAsia="en-GB"/>
        </w:rPr>
        <w:t>P</w:t>
      </w:r>
      <w:r w:rsidR="00734B5D" w:rsidRPr="001D1102">
        <w:rPr>
          <w:rFonts w:ascii="Arial" w:eastAsia="Times New Roman" w:hAnsi="Arial" w:cs="Arial"/>
          <w:iCs/>
          <w:szCs w:val="24"/>
          <w:lang w:eastAsia="en-GB"/>
        </w:rPr>
        <w:t>hil</w:t>
      </w:r>
      <w:r w:rsidR="00673057" w:rsidRPr="001D1102">
        <w:rPr>
          <w:rFonts w:ascii="Arial" w:eastAsia="Times New Roman" w:hAnsi="Arial" w:cs="Arial"/>
          <w:iCs/>
          <w:szCs w:val="24"/>
          <w:lang w:eastAsia="en-GB"/>
        </w:rPr>
        <w:t xml:space="preserve"> Bearpark</w:t>
      </w:r>
      <w:r w:rsidR="00734B5D" w:rsidRPr="001D1102">
        <w:rPr>
          <w:rFonts w:ascii="Arial" w:eastAsia="Times New Roman" w:hAnsi="Arial" w:cs="Arial"/>
          <w:iCs/>
          <w:szCs w:val="24"/>
          <w:lang w:eastAsia="en-GB"/>
        </w:rPr>
        <w:t xml:space="preserve"> [Chair]</w:t>
      </w:r>
      <w:r w:rsidR="00734B5D" w:rsidRPr="001D1102">
        <w:rPr>
          <w:rFonts w:ascii="Arial" w:eastAsia="Times New Roman" w:hAnsi="Arial" w:cs="Arial"/>
          <w:iCs/>
          <w:szCs w:val="24"/>
          <w:lang w:eastAsia="en-GB"/>
        </w:rPr>
        <w:br/>
      </w:r>
      <w:r w:rsidR="00673057" w:rsidRPr="001D1102">
        <w:rPr>
          <w:rFonts w:ascii="Arial" w:eastAsia="Times New Roman" w:hAnsi="Arial" w:cs="Arial"/>
          <w:iCs/>
          <w:szCs w:val="24"/>
          <w:lang w:eastAsia="en-GB"/>
        </w:rPr>
        <w:t>D</w:t>
      </w:r>
      <w:r w:rsidR="00734B5D" w:rsidRPr="001D1102">
        <w:rPr>
          <w:rFonts w:ascii="Arial" w:eastAsia="Times New Roman" w:hAnsi="Arial" w:cs="Arial"/>
          <w:iCs/>
          <w:szCs w:val="24"/>
          <w:lang w:eastAsia="en-GB"/>
        </w:rPr>
        <w:t>avid</w:t>
      </w:r>
      <w:r w:rsidR="00673057" w:rsidRPr="001D1102">
        <w:rPr>
          <w:rFonts w:ascii="Arial" w:eastAsia="Times New Roman" w:hAnsi="Arial" w:cs="Arial"/>
          <w:iCs/>
          <w:szCs w:val="24"/>
          <w:lang w:eastAsia="en-GB"/>
        </w:rPr>
        <w:t xml:space="preserve"> Gilburt</w:t>
      </w:r>
      <w:r w:rsidR="00734B5D" w:rsidRPr="001D1102">
        <w:rPr>
          <w:rFonts w:ascii="Arial" w:eastAsia="Times New Roman" w:hAnsi="Arial" w:cs="Arial"/>
          <w:iCs/>
          <w:szCs w:val="24"/>
          <w:lang w:eastAsia="en-GB"/>
        </w:rPr>
        <w:t xml:space="preserve"> [Vice Chair]</w:t>
      </w:r>
      <w:r w:rsidR="00734B5D" w:rsidRPr="001D1102">
        <w:rPr>
          <w:rFonts w:ascii="Arial" w:eastAsia="Times New Roman" w:hAnsi="Arial" w:cs="Arial"/>
          <w:iCs/>
          <w:szCs w:val="24"/>
          <w:lang w:eastAsia="en-GB"/>
        </w:rPr>
        <w:br/>
      </w:r>
      <w:r w:rsidR="008D0B5D" w:rsidRPr="001D1102">
        <w:rPr>
          <w:rFonts w:ascii="Arial" w:eastAsia="Times New Roman" w:hAnsi="Arial" w:cs="Arial"/>
          <w:iCs/>
          <w:szCs w:val="24"/>
          <w:lang w:eastAsia="en-GB"/>
        </w:rPr>
        <w:t>J</w:t>
      </w:r>
      <w:r w:rsidR="00734B5D" w:rsidRPr="001D1102">
        <w:rPr>
          <w:rFonts w:ascii="Arial" w:eastAsia="Times New Roman" w:hAnsi="Arial" w:cs="Arial"/>
          <w:iCs/>
          <w:szCs w:val="24"/>
          <w:lang w:eastAsia="en-GB"/>
        </w:rPr>
        <w:t>ean</w:t>
      </w:r>
      <w:r w:rsidR="00673057" w:rsidRPr="001D1102">
        <w:rPr>
          <w:rFonts w:ascii="Arial" w:eastAsia="Times New Roman" w:hAnsi="Arial" w:cs="Arial"/>
          <w:iCs/>
          <w:szCs w:val="24"/>
          <w:lang w:eastAsia="en-GB"/>
        </w:rPr>
        <w:t xml:space="preserve"> </w:t>
      </w:r>
      <w:r w:rsidR="008D0B5D" w:rsidRPr="001D1102">
        <w:rPr>
          <w:rFonts w:ascii="Arial" w:eastAsia="Times New Roman" w:hAnsi="Arial" w:cs="Arial"/>
          <w:iCs/>
          <w:szCs w:val="24"/>
          <w:lang w:eastAsia="en-GB"/>
        </w:rPr>
        <w:t>Gleave</w:t>
      </w:r>
      <w:r w:rsidR="00734B5D" w:rsidRPr="001D1102">
        <w:rPr>
          <w:rFonts w:ascii="Arial" w:eastAsia="Times New Roman" w:hAnsi="Arial" w:cs="Arial"/>
          <w:iCs/>
          <w:szCs w:val="24"/>
          <w:lang w:eastAsia="en-GB"/>
        </w:rPr>
        <w:t xml:space="preserve"> [JAAC</w:t>
      </w:r>
      <w:r w:rsidR="009E491F" w:rsidRPr="001D1102">
        <w:rPr>
          <w:rFonts w:ascii="Arial" w:eastAsia="Times New Roman" w:hAnsi="Arial" w:cs="Arial"/>
          <w:iCs/>
          <w:szCs w:val="24"/>
          <w:lang w:eastAsia="en-GB"/>
        </w:rPr>
        <w:t xml:space="preserve"> Member</w:t>
      </w:r>
      <w:r w:rsidR="00734B5D" w:rsidRPr="001D1102">
        <w:rPr>
          <w:rFonts w:ascii="Arial" w:eastAsia="Times New Roman" w:hAnsi="Arial" w:cs="Arial"/>
          <w:iCs/>
          <w:szCs w:val="24"/>
          <w:lang w:eastAsia="en-GB"/>
        </w:rPr>
        <w:t>]</w:t>
      </w:r>
    </w:p>
    <w:p w14:paraId="12C5016D" w14:textId="11C1D6D2" w:rsidR="008934E4" w:rsidRPr="001D1102" w:rsidRDefault="00C572E5" w:rsidP="00C572E5">
      <w:pPr>
        <w:spacing w:after="0" w:line="240" w:lineRule="auto"/>
        <w:ind w:left="1440" w:right="-574" w:hanging="1440"/>
        <w:rPr>
          <w:rFonts w:ascii="Arial" w:eastAsia="Times New Roman" w:hAnsi="Arial" w:cs="Arial"/>
          <w:sz w:val="16"/>
          <w:szCs w:val="24"/>
          <w:lang w:eastAsia="en-GB"/>
        </w:rPr>
      </w:pPr>
      <w:r w:rsidRPr="001D1102">
        <w:rPr>
          <w:rFonts w:ascii="Arial" w:eastAsia="Times New Roman" w:hAnsi="Arial" w:cs="Arial"/>
          <w:b/>
          <w:bCs/>
          <w:i/>
          <w:szCs w:val="24"/>
          <w:lang w:eastAsia="en-GB"/>
        </w:rPr>
        <w:tab/>
      </w:r>
      <w:r w:rsidRPr="001D1102">
        <w:rPr>
          <w:rFonts w:ascii="Arial" w:eastAsia="Times New Roman" w:hAnsi="Arial" w:cs="Arial"/>
          <w:szCs w:val="24"/>
          <w:lang w:eastAsia="en-GB"/>
        </w:rPr>
        <w:t>Tony Snape [JAAC Member]</w:t>
      </w:r>
      <w:r w:rsidRPr="001D1102">
        <w:rPr>
          <w:rFonts w:ascii="Arial" w:eastAsia="Times New Roman" w:hAnsi="Arial" w:cs="Arial"/>
          <w:szCs w:val="24"/>
          <w:lang w:eastAsia="en-GB"/>
        </w:rPr>
        <w:br/>
      </w:r>
    </w:p>
    <w:p w14:paraId="2AD46939" w14:textId="0846266D" w:rsidR="008934E4" w:rsidRPr="001D1102" w:rsidRDefault="008934E4" w:rsidP="008934E4">
      <w:pPr>
        <w:spacing w:after="0" w:line="240" w:lineRule="auto"/>
        <w:ind w:left="720" w:right="-574" w:firstLine="720"/>
        <w:rPr>
          <w:rFonts w:ascii="Arial" w:eastAsia="Times New Roman" w:hAnsi="Arial" w:cs="Arial"/>
          <w:i/>
          <w:szCs w:val="24"/>
          <w:lang w:eastAsia="en-GB"/>
        </w:rPr>
      </w:pPr>
      <w:r w:rsidRPr="001D1102">
        <w:rPr>
          <w:rFonts w:ascii="Arial" w:eastAsia="Times New Roman" w:hAnsi="Arial" w:cs="Arial"/>
          <w:i/>
          <w:szCs w:val="24"/>
          <w:u w:val="single"/>
          <w:lang w:eastAsia="en-GB"/>
        </w:rPr>
        <w:t>Office of the Police &amp; Crime Commissioner</w:t>
      </w:r>
      <w:r w:rsidRPr="001D1102">
        <w:rPr>
          <w:rFonts w:ascii="Arial" w:eastAsia="Times New Roman" w:hAnsi="Arial" w:cs="Arial"/>
          <w:i/>
          <w:szCs w:val="24"/>
          <w:lang w:eastAsia="en-GB"/>
        </w:rPr>
        <w:tab/>
      </w:r>
    </w:p>
    <w:p w14:paraId="28BD18C7" w14:textId="77777777" w:rsidR="001D1102" w:rsidRPr="001D1102" w:rsidRDefault="00734B5D" w:rsidP="001D1102">
      <w:pPr>
        <w:spacing w:after="0" w:line="240" w:lineRule="auto"/>
        <w:ind w:left="1440"/>
        <w:rPr>
          <w:rFonts w:ascii="Arial" w:eastAsia="Times New Roman" w:hAnsi="Arial" w:cs="Arial"/>
          <w:szCs w:val="24"/>
          <w:lang w:eastAsia="en-GB"/>
        </w:rPr>
      </w:pPr>
      <w:r w:rsidRPr="001D1102">
        <w:rPr>
          <w:rFonts w:ascii="Arial" w:eastAsia="Times New Roman" w:hAnsi="Arial" w:cs="Arial"/>
          <w:szCs w:val="24"/>
          <w:lang w:eastAsia="en-GB"/>
        </w:rPr>
        <w:t>John Dwyer, Police &amp; Crime Commissioner</w:t>
      </w:r>
      <w:r w:rsidR="001D1102" w:rsidRPr="001D1102">
        <w:rPr>
          <w:rFonts w:ascii="Arial" w:eastAsia="Times New Roman" w:hAnsi="Arial" w:cs="Arial"/>
          <w:szCs w:val="24"/>
          <w:lang w:eastAsia="en-GB"/>
        </w:rPr>
        <w:br/>
        <w:t>David McNeilage, Deputy Police &amp; Crime Commissioner</w:t>
      </w:r>
    </w:p>
    <w:p w14:paraId="3C997CB0" w14:textId="77777777" w:rsidR="001D1102" w:rsidRPr="001D1102" w:rsidRDefault="001D1102" w:rsidP="001D1102">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Damon Taylor, Chief Executive</w:t>
      </w:r>
    </w:p>
    <w:p w14:paraId="54750FED" w14:textId="675141BA" w:rsidR="008D0B5D" w:rsidRPr="001D1102" w:rsidRDefault="008934E4" w:rsidP="008D0B5D">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C</w:t>
      </w:r>
      <w:r w:rsidR="00734B5D" w:rsidRPr="001D1102">
        <w:rPr>
          <w:rFonts w:ascii="Arial" w:eastAsia="Times New Roman" w:hAnsi="Arial" w:cs="Arial"/>
          <w:szCs w:val="24"/>
          <w:lang w:eastAsia="en-GB"/>
        </w:rPr>
        <w:t>lare</w:t>
      </w:r>
      <w:r w:rsidRPr="001D1102">
        <w:rPr>
          <w:rFonts w:ascii="Arial" w:eastAsia="Times New Roman" w:hAnsi="Arial" w:cs="Arial"/>
          <w:szCs w:val="24"/>
          <w:lang w:eastAsia="en-GB"/>
        </w:rPr>
        <w:t xml:space="preserve"> Hodgson, OPCC </w:t>
      </w:r>
      <w:r w:rsidR="00850AFD" w:rsidRPr="001D1102">
        <w:rPr>
          <w:rFonts w:ascii="Arial" w:eastAsia="Times New Roman" w:hAnsi="Arial" w:cs="Arial"/>
          <w:szCs w:val="24"/>
          <w:lang w:eastAsia="en-GB"/>
        </w:rPr>
        <w:t>Chief Finance Officer</w:t>
      </w:r>
      <w:r w:rsidR="001D1102">
        <w:rPr>
          <w:rFonts w:ascii="Arial" w:eastAsia="Times New Roman" w:hAnsi="Arial" w:cs="Arial"/>
          <w:szCs w:val="24"/>
          <w:lang w:eastAsia="en-GB"/>
        </w:rPr>
        <w:br/>
      </w:r>
    </w:p>
    <w:p w14:paraId="1DDF24B4" w14:textId="063CE89C" w:rsidR="00734B5D" w:rsidRPr="001D1102" w:rsidRDefault="008934E4" w:rsidP="008934E4">
      <w:pPr>
        <w:spacing w:after="0" w:line="240" w:lineRule="auto"/>
        <w:ind w:left="1440"/>
        <w:rPr>
          <w:rFonts w:ascii="Arial" w:eastAsia="Times New Roman" w:hAnsi="Arial" w:cs="Arial"/>
          <w:i/>
          <w:szCs w:val="24"/>
          <w:u w:val="single"/>
          <w:lang w:eastAsia="en-GB"/>
        </w:rPr>
      </w:pPr>
      <w:r w:rsidRPr="001D1102">
        <w:rPr>
          <w:rFonts w:ascii="Arial" w:eastAsia="Times New Roman" w:hAnsi="Arial" w:cs="Arial"/>
          <w:i/>
          <w:szCs w:val="24"/>
          <w:u w:val="single"/>
          <w:lang w:eastAsia="en-GB"/>
        </w:rPr>
        <w:t>Cheshire Constabulary</w:t>
      </w:r>
    </w:p>
    <w:p w14:paraId="06F8D86E" w14:textId="426551DC" w:rsidR="006244A4" w:rsidRPr="001D1102" w:rsidRDefault="006244A4" w:rsidP="008934E4">
      <w:pPr>
        <w:spacing w:after="0" w:line="240" w:lineRule="auto"/>
        <w:ind w:left="1440"/>
        <w:rPr>
          <w:rFonts w:ascii="Arial" w:eastAsia="Times New Roman" w:hAnsi="Arial" w:cs="Arial"/>
          <w:iCs/>
          <w:szCs w:val="24"/>
          <w:lang w:eastAsia="en-GB"/>
        </w:rPr>
      </w:pPr>
      <w:r w:rsidRPr="001D1102">
        <w:rPr>
          <w:rFonts w:ascii="Arial" w:eastAsia="Times New Roman" w:hAnsi="Arial" w:cs="Arial"/>
          <w:iCs/>
          <w:szCs w:val="24"/>
          <w:lang w:eastAsia="en-GB"/>
        </w:rPr>
        <w:t xml:space="preserve">Mark Roberts, Chief Constable </w:t>
      </w:r>
    </w:p>
    <w:p w14:paraId="37109EB5" w14:textId="0168F51D" w:rsidR="008934E4" w:rsidRPr="001D1102" w:rsidRDefault="008934E4" w:rsidP="008934E4">
      <w:pPr>
        <w:spacing w:after="0" w:line="240" w:lineRule="auto"/>
        <w:ind w:left="1440"/>
        <w:rPr>
          <w:rFonts w:ascii="Arial" w:eastAsia="Times New Roman" w:hAnsi="Arial" w:cs="Arial"/>
          <w:szCs w:val="24"/>
          <w:lang w:eastAsia="en-GB"/>
        </w:rPr>
      </w:pPr>
      <w:r w:rsidRPr="001D1102">
        <w:rPr>
          <w:rFonts w:ascii="Arial" w:eastAsia="Times New Roman" w:hAnsi="Arial" w:cs="Arial"/>
          <w:szCs w:val="24"/>
          <w:lang w:eastAsia="en-GB"/>
        </w:rPr>
        <w:t>W</w:t>
      </w:r>
      <w:r w:rsidR="00734B5D" w:rsidRPr="001D1102">
        <w:rPr>
          <w:rFonts w:ascii="Arial" w:eastAsia="Times New Roman" w:hAnsi="Arial" w:cs="Arial"/>
          <w:szCs w:val="24"/>
          <w:lang w:eastAsia="en-GB"/>
        </w:rPr>
        <w:t>endy</w:t>
      </w:r>
      <w:r w:rsidRPr="001D1102">
        <w:rPr>
          <w:rFonts w:ascii="Arial" w:eastAsia="Times New Roman" w:hAnsi="Arial" w:cs="Arial"/>
          <w:szCs w:val="24"/>
          <w:lang w:eastAsia="en-GB"/>
        </w:rPr>
        <w:t xml:space="preserve"> Bebbington, Head of Finance</w:t>
      </w:r>
    </w:p>
    <w:p w14:paraId="4AC6F697" w14:textId="2599EA0A" w:rsidR="008934E4" w:rsidRPr="001D1102" w:rsidRDefault="008934E4" w:rsidP="008934E4">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D</w:t>
      </w:r>
      <w:r w:rsidR="00734B5D" w:rsidRPr="001D1102">
        <w:rPr>
          <w:rFonts w:ascii="Arial" w:eastAsia="Times New Roman" w:hAnsi="Arial" w:cs="Arial"/>
          <w:szCs w:val="24"/>
          <w:lang w:eastAsia="en-GB"/>
        </w:rPr>
        <w:t>avid</w:t>
      </w:r>
      <w:r w:rsidRPr="001D1102">
        <w:rPr>
          <w:rFonts w:ascii="Arial" w:eastAsia="Times New Roman" w:hAnsi="Arial" w:cs="Arial"/>
          <w:szCs w:val="24"/>
          <w:lang w:eastAsia="en-GB"/>
        </w:rPr>
        <w:t xml:space="preserve"> Bryan, Head of Legal Services</w:t>
      </w:r>
    </w:p>
    <w:p w14:paraId="1CB43842" w14:textId="1924AF72" w:rsidR="001D1102" w:rsidRPr="001D1102" w:rsidRDefault="001D1102" w:rsidP="008934E4">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Louise Willis</w:t>
      </w:r>
      <w:r w:rsidR="00282C69">
        <w:rPr>
          <w:rFonts w:ascii="Arial" w:eastAsia="Times New Roman" w:hAnsi="Arial" w:cs="Arial"/>
          <w:szCs w:val="24"/>
          <w:lang w:eastAsia="en-GB"/>
        </w:rPr>
        <w:t>, Planning, Performance and Risk Manager</w:t>
      </w:r>
    </w:p>
    <w:p w14:paraId="16B63252" w14:textId="6F31F8BE" w:rsidR="002A4022" w:rsidRDefault="002A4022" w:rsidP="002A4022">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Tina Roberts</w:t>
      </w:r>
      <w:r>
        <w:rPr>
          <w:rFonts w:ascii="Arial" w:eastAsia="Times New Roman" w:hAnsi="Arial" w:cs="Arial"/>
          <w:szCs w:val="24"/>
          <w:lang w:eastAsia="en-GB"/>
        </w:rPr>
        <w:t>, Programme Manager</w:t>
      </w:r>
      <w:r w:rsidRPr="001D1102">
        <w:rPr>
          <w:rFonts w:ascii="Arial" w:eastAsia="Times New Roman" w:hAnsi="Arial" w:cs="Arial"/>
          <w:szCs w:val="24"/>
          <w:lang w:eastAsia="en-GB"/>
        </w:rPr>
        <w:t xml:space="preserve"> [part</w:t>
      </w:r>
      <w:r>
        <w:rPr>
          <w:rFonts w:ascii="Arial" w:eastAsia="Times New Roman" w:hAnsi="Arial" w:cs="Arial"/>
          <w:szCs w:val="24"/>
          <w:lang w:eastAsia="en-GB"/>
        </w:rPr>
        <w:t xml:space="preserve"> attendance]</w:t>
      </w:r>
    </w:p>
    <w:p w14:paraId="6B2092CC" w14:textId="63E35761" w:rsidR="00B05068" w:rsidRPr="00F56BDC" w:rsidRDefault="00B05068" w:rsidP="002A4022">
      <w:pPr>
        <w:spacing w:after="0" w:line="240" w:lineRule="auto"/>
        <w:ind w:left="720" w:firstLine="720"/>
        <w:rPr>
          <w:rFonts w:ascii="Arial" w:eastAsia="Times New Roman" w:hAnsi="Arial" w:cs="Arial"/>
          <w:szCs w:val="24"/>
          <w:lang w:eastAsia="en-GB"/>
        </w:rPr>
      </w:pPr>
      <w:r>
        <w:rPr>
          <w:rFonts w:ascii="Arial" w:eastAsia="Times New Roman" w:hAnsi="Arial" w:cs="Arial"/>
          <w:szCs w:val="24"/>
          <w:lang w:eastAsia="en-GB"/>
        </w:rPr>
        <w:t xml:space="preserve">Dawn Edwards, </w:t>
      </w:r>
      <w:r w:rsidR="002D3292">
        <w:rPr>
          <w:rFonts w:ascii="Arial" w:eastAsia="Times New Roman" w:hAnsi="Arial" w:cs="Arial"/>
          <w:szCs w:val="24"/>
          <w:lang w:eastAsia="en-GB"/>
        </w:rPr>
        <w:t>Management Accountant</w:t>
      </w:r>
    </w:p>
    <w:p w14:paraId="5C97B1E2" w14:textId="77777777" w:rsidR="008934E4" w:rsidRPr="00F56BDC" w:rsidRDefault="008934E4" w:rsidP="00673057">
      <w:pPr>
        <w:spacing w:after="0" w:line="240" w:lineRule="auto"/>
        <w:ind w:left="720" w:right="340" w:firstLine="720"/>
        <w:rPr>
          <w:rFonts w:ascii="Arial" w:eastAsia="Times New Roman" w:hAnsi="Arial" w:cs="Arial"/>
          <w:sz w:val="16"/>
          <w:szCs w:val="16"/>
          <w:lang w:eastAsia="en-GB"/>
        </w:rPr>
      </w:pPr>
    </w:p>
    <w:p w14:paraId="428FFFEC" w14:textId="77777777" w:rsidR="008934E4" w:rsidRPr="00F56BDC" w:rsidRDefault="008934E4" w:rsidP="008934E4">
      <w:pPr>
        <w:spacing w:after="0" w:line="240" w:lineRule="auto"/>
        <w:ind w:left="720" w:firstLine="720"/>
        <w:rPr>
          <w:rFonts w:ascii="Arial" w:eastAsia="Times New Roman" w:hAnsi="Arial" w:cs="Arial"/>
          <w:i/>
          <w:szCs w:val="24"/>
          <w:u w:val="single"/>
          <w:lang w:eastAsia="en-GB"/>
        </w:rPr>
      </w:pPr>
      <w:r w:rsidRPr="00F56BDC">
        <w:rPr>
          <w:rFonts w:ascii="Arial" w:eastAsia="Times New Roman" w:hAnsi="Arial" w:cs="Arial"/>
          <w:i/>
          <w:szCs w:val="24"/>
          <w:u w:val="single"/>
          <w:lang w:eastAsia="en-GB"/>
        </w:rPr>
        <w:t>Internal Audit</w:t>
      </w:r>
    </w:p>
    <w:p w14:paraId="2959CBE4" w14:textId="77348836" w:rsidR="008934E4" w:rsidRPr="00F56BDC" w:rsidRDefault="008934E4" w:rsidP="008934E4">
      <w:pPr>
        <w:spacing w:after="0" w:line="240" w:lineRule="auto"/>
        <w:rPr>
          <w:rFonts w:ascii="Arial" w:eastAsia="Times New Roman" w:hAnsi="Arial" w:cs="Arial"/>
          <w:szCs w:val="24"/>
          <w:lang w:eastAsia="en-GB"/>
        </w:rPr>
      </w:pPr>
      <w:r w:rsidRPr="00F56BDC">
        <w:rPr>
          <w:rFonts w:ascii="Arial" w:eastAsia="Times New Roman" w:hAnsi="Arial" w:cs="Arial"/>
          <w:szCs w:val="16"/>
          <w:lang w:eastAsia="en-GB"/>
        </w:rPr>
        <w:tab/>
      </w:r>
      <w:r w:rsidRPr="00F56BDC">
        <w:rPr>
          <w:rFonts w:ascii="Arial" w:eastAsia="Times New Roman" w:hAnsi="Arial" w:cs="Arial"/>
          <w:szCs w:val="16"/>
          <w:lang w:eastAsia="en-GB"/>
        </w:rPr>
        <w:tab/>
      </w:r>
      <w:r w:rsidRPr="001D1102">
        <w:rPr>
          <w:rFonts w:ascii="Arial" w:eastAsia="Times New Roman" w:hAnsi="Arial" w:cs="Arial"/>
          <w:szCs w:val="16"/>
          <w:lang w:eastAsia="en-GB"/>
        </w:rPr>
        <w:t>A</w:t>
      </w:r>
      <w:r w:rsidR="00734B5D" w:rsidRPr="001D1102">
        <w:rPr>
          <w:rFonts w:ascii="Arial" w:eastAsia="Times New Roman" w:hAnsi="Arial" w:cs="Arial"/>
          <w:szCs w:val="16"/>
          <w:lang w:eastAsia="en-GB"/>
        </w:rPr>
        <w:t>nne-Marie</w:t>
      </w:r>
      <w:r w:rsidRPr="001D1102">
        <w:rPr>
          <w:rFonts w:ascii="Arial" w:eastAsia="Times New Roman" w:hAnsi="Arial" w:cs="Arial"/>
          <w:szCs w:val="16"/>
          <w:lang w:eastAsia="en-GB"/>
        </w:rPr>
        <w:t xml:space="preserve"> Harrop,</w:t>
      </w:r>
      <w:r w:rsidRPr="001D1102">
        <w:rPr>
          <w:rFonts w:ascii="Times New Roman" w:eastAsia="Times New Roman" w:hAnsi="Times New Roman" w:cs="Times New Roman"/>
          <w:sz w:val="24"/>
          <w:szCs w:val="24"/>
          <w:lang w:eastAsia="en-GB"/>
        </w:rPr>
        <w:t xml:space="preserve"> </w:t>
      </w:r>
      <w:r w:rsidRPr="001D1102">
        <w:rPr>
          <w:rFonts w:ascii="Arial" w:eastAsia="Times New Roman" w:hAnsi="Arial" w:cs="Arial"/>
          <w:szCs w:val="16"/>
          <w:lang w:eastAsia="en-GB"/>
        </w:rPr>
        <w:t>Assistant Director (</w:t>
      </w:r>
      <w:r w:rsidRPr="001D1102">
        <w:rPr>
          <w:rFonts w:ascii="Arial" w:eastAsia="Times New Roman" w:hAnsi="Arial" w:cs="Arial"/>
          <w:szCs w:val="24"/>
          <w:lang w:eastAsia="en-GB"/>
        </w:rPr>
        <w:t>Mersey Internal Audit Agency)</w:t>
      </w:r>
    </w:p>
    <w:p w14:paraId="74EFA46B" w14:textId="77777777" w:rsidR="008934E4" w:rsidRPr="00F56BDC" w:rsidRDefault="008934E4" w:rsidP="008934E4">
      <w:pPr>
        <w:spacing w:after="0" w:line="240" w:lineRule="auto"/>
        <w:rPr>
          <w:rFonts w:ascii="Arial" w:eastAsia="Times New Roman" w:hAnsi="Arial" w:cs="Arial"/>
          <w:i/>
          <w:sz w:val="16"/>
          <w:szCs w:val="16"/>
          <w:u w:val="single"/>
          <w:lang w:eastAsia="en-GB"/>
        </w:rPr>
      </w:pPr>
    </w:p>
    <w:p w14:paraId="28839EB9" w14:textId="77777777" w:rsidR="008934E4" w:rsidRPr="00F56BDC" w:rsidRDefault="008934E4" w:rsidP="008934E4">
      <w:pPr>
        <w:spacing w:after="0" w:line="240" w:lineRule="auto"/>
        <w:ind w:left="720" w:firstLine="720"/>
        <w:rPr>
          <w:rFonts w:ascii="Arial" w:eastAsia="Times New Roman" w:hAnsi="Arial" w:cs="Arial"/>
          <w:i/>
          <w:szCs w:val="24"/>
          <w:u w:val="single"/>
          <w:lang w:eastAsia="en-GB"/>
        </w:rPr>
      </w:pPr>
      <w:r w:rsidRPr="00F56BDC">
        <w:rPr>
          <w:rFonts w:ascii="Arial" w:eastAsia="Times New Roman" w:hAnsi="Arial" w:cs="Arial"/>
          <w:i/>
          <w:szCs w:val="24"/>
          <w:u w:val="single"/>
          <w:lang w:eastAsia="en-GB"/>
        </w:rPr>
        <w:t>External Audit</w:t>
      </w:r>
    </w:p>
    <w:p w14:paraId="5C6CF0CD" w14:textId="4E13F3AC" w:rsidR="008934E4" w:rsidRPr="001D1102" w:rsidRDefault="008934E4" w:rsidP="008934E4">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M</w:t>
      </w:r>
      <w:r w:rsidR="00734B5D" w:rsidRPr="001D1102">
        <w:rPr>
          <w:rFonts w:ascii="Arial" w:eastAsia="Times New Roman" w:hAnsi="Arial" w:cs="Arial"/>
          <w:szCs w:val="24"/>
          <w:lang w:eastAsia="en-GB"/>
        </w:rPr>
        <w:t>ichael</w:t>
      </w:r>
      <w:r w:rsidRPr="001D1102">
        <w:rPr>
          <w:rFonts w:ascii="Arial" w:eastAsia="Times New Roman" w:hAnsi="Arial" w:cs="Arial"/>
          <w:szCs w:val="24"/>
          <w:lang w:eastAsia="en-GB"/>
        </w:rPr>
        <w:t xml:space="preserve"> Green, Director (Grant Thornton)</w:t>
      </w:r>
    </w:p>
    <w:p w14:paraId="5A5EE141" w14:textId="2F5758DA" w:rsidR="008934E4" w:rsidRPr="00F56BDC" w:rsidRDefault="008934E4" w:rsidP="008934E4">
      <w:pPr>
        <w:spacing w:after="0" w:line="240" w:lineRule="auto"/>
        <w:ind w:left="720" w:firstLine="720"/>
        <w:rPr>
          <w:rFonts w:ascii="Arial" w:eastAsia="Times New Roman" w:hAnsi="Arial" w:cs="Arial"/>
          <w:szCs w:val="24"/>
          <w:lang w:eastAsia="en-GB"/>
        </w:rPr>
      </w:pPr>
      <w:r w:rsidRPr="001D1102">
        <w:rPr>
          <w:rFonts w:ascii="Arial" w:eastAsia="Times New Roman" w:hAnsi="Arial" w:cs="Arial"/>
          <w:szCs w:val="24"/>
          <w:lang w:eastAsia="en-GB"/>
        </w:rPr>
        <w:t>L</w:t>
      </w:r>
      <w:r w:rsidR="00734B5D" w:rsidRPr="001D1102">
        <w:rPr>
          <w:rFonts w:ascii="Arial" w:eastAsia="Times New Roman" w:hAnsi="Arial" w:cs="Arial"/>
          <w:szCs w:val="24"/>
          <w:lang w:eastAsia="en-GB"/>
        </w:rPr>
        <w:t>iz</w:t>
      </w:r>
      <w:r w:rsidRPr="001D1102">
        <w:rPr>
          <w:rFonts w:ascii="Arial" w:eastAsia="Times New Roman" w:hAnsi="Arial" w:cs="Arial"/>
          <w:szCs w:val="24"/>
          <w:lang w:eastAsia="en-GB"/>
        </w:rPr>
        <w:t xml:space="preserve"> Luddington (Grant Thornton)</w:t>
      </w:r>
    </w:p>
    <w:p w14:paraId="04F47354" w14:textId="77777777" w:rsidR="008934E4" w:rsidRPr="00F56BDC" w:rsidRDefault="008934E4" w:rsidP="008934E4">
      <w:pPr>
        <w:spacing w:after="0" w:line="240" w:lineRule="auto"/>
        <w:ind w:right="-334"/>
        <w:rPr>
          <w:rFonts w:ascii="Arial" w:eastAsia="Times New Roman" w:hAnsi="Arial" w:cs="Arial"/>
          <w:szCs w:val="24"/>
          <w:lang w:eastAsia="en-GB"/>
        </w:rPr>
      </w:pPr>
    </w:p>
    <w:p w14:paraId="4947F1DF" w14:textId="175E0C9F" w:rsidR="00734A39" w:rsidRPr="00F56BDC" w:rsidRDefault="008934E4" w:rsidP="009E2462">
      <w:pPr>
        <w:spacing w:after="0" w:line="240" w:lineRule="auto"/>
        <w:ind w:right="-574" w:hanging="284"/>
        <w:rPr>
          <w:rFonts w:ascii="Arial" w:eastAsia="Times New Roman" w:hAnsi="Arial" w:cs="Arial"/>
          <w:szCs w:val="24"/>
          <w:lang w:eastAsia="en-GB"/>
        </w:rPr>
      </w:pPr>
      <w:r w:rsidRPr="00F56BDC">
        <w:rPr>
          <w:rFonts w:ascii="Arial" w:eastAsia="Times New Roman" w:hAnsi="Arial" w:cs="Arial"/>
          <w:b/>
          <w:bCs/>
          <w:i/>
          <w:szCs w:val="24"/>
          <w:lang w:eastAsia="en-GB"/>
        </w:rPr>
        <w:t>Apologies</w:t>
      </w:r>
      <w:r w:rsidRPr="00F56BDC">
        <w:rPr>
          <w:rFonts w:ascii="Arial" w:eastAsia="Times New Roman" w:hAnsi="Arial" w:cs="Arial"/>
          <w:b/>
          <w:bCs/>
          <w:szCs w:val="24"/>
          <w:lang w:eastAsia="en-GB"/>
        </w:rPr>
        <w:t>:</w:t>
      </w:r>
      <w:r w:rsidRPr="00F56BDC">
        <w:rPr>
          <w:rFonts w:ascii="Arial" w:eastAsia="Times New Roman" w:hAnsi="Arial" w:cs="Arial"/>
          <w:szCs w:val="24"/>
          <w:lang w:eastAsia="en-GB"/>
        </w:rPr>
        <w:t xml:space="preserve"> </w:t>
      </w:r>
      <w:r w:rsidRPr="00F56BDC">
        <w:rPr>
          <w:rFonts w:ascii="Arial" w:eastAsia="Times New Roman" w:hAnsi="Arial" w:cs="Arial"/>
          <w:szCs w:val="24"/>
          <w:lang w:eastAsia="en-GB"/>
        </w:rPr>
        <w:tab/>
      </w:r>
      <w:r w:rsidR="001D1102">
        <w:rPr>
          <w:rFonts w:ascii="Arial" w:eastAsia="Times New Roman" w:hAnsi="Arial" w:cs="Arial"/>
          <w:szCs w:val="24"/>
          <w:lang w:eastAsia="en-GB"/>
        </w:rPr>
        <w:t>Julie Gill, Assistant Chief Officer</w:t>
      </w:r>
    </w:p>
    <w:p w14:paraId="77EC82B0" w14:textId="4E87F351" w:rsidR="00734B5D" w:rsidRDefault="00734B5D" w:rsidP="00734A39">
      <w:pPr>
        <w:spacing w:after="0" w:line="240" w:lineRule="auto"/>
        <w:ind w:left="720" w:firstLine="720"/>
        <w:rPr>
          <w:rFonts w:ascii="Arial" w:eastAsia="Times New Roman" w:hAnsi="Arial" w:cs="Arial"/>
          <w:szCs w:val="24"/>
          <w:lang w:eastAsia="en-GB"/>
        </w:rPr>
      </w:pPr>
      <w:r>
        <w:rPr>
          <w:rFonts w:ascii="Arial" w:eastAsia="Times New Roman" w:hAnsi="Arial" w:cs="Arial"/>
          <w:szCs w:val="24"/>
          <w:lang w:eastAsia="en-GB"/>
        </w:rPr>
        <w:tab/>
      </w:r>
      <w:r>
        <w:rPr>
          <w:rFonts w:ascii="Arial" w:eastAsia="Times New Roman" w:hAnsi="Arial" w:cs="Arial"/>
          <w:szCs w:val="24"/>
          <w:lang w:eastAsia="en-GB"/>
        </w:rPr>
        <w:tab/>
      </w:r>
    </w:p>
    <w:p w14:paraId="4D22896D" w14:textId="7FDF9D63" w:rsidR="008934E4" w:rsidRPr="008934E4" w:rsidRDefault="008934E4" w:rsidP="009E2462">
      <w:pPr>
        <w:spacing w:after="0" w:line="240" w:lineRule="auto"/>
        <w:ind w:right="-334" w:hanging="284"/>
        <w:rPr>
          <w:rFonts w:ascii="Arial" w:eastAsia="Times New Roman" w:hAnsi="Arial" w:cs="Arial"/>
          <w:b/>
          <w:szCs w:val="24"/>
          <w:lang w:eastAsia="en-GB"/>
        </w:rPr>
      </w:pPr>
      <w:r w:rsidRPr="008934E4">
        <w:rPr>
          <w:rFonts w:ascii="Arial" w:eastAsia="Times New Roman" w:hAnsi="Arial" w:cs="Arial"/>
          <w:b/>
          <w:szCs w:val="24"/>
          <w:lang w:eastAsia="en-GB"/>
        </w:rPr>
        <w:t>Part 1 - Public Items</w:t>
      </w:r>
    </w:p>
    <w:p w14:paraId="40FF01D9" w14:textId="77777777" w:rsidR="008934E4" w:rsidRPr="008934E4" w:rsidRDefault="008934E4" w:rsidP="008934E4">
      <w:pPr>
        <w:spacing w:after="0" w:line="240" w:lineRule="auto"/>
        <w:ind w:right="-334"/>
        <w:rPr>
          <w:rFonts w:ascii="Arial" w:eastAsia="Times New Roman" w:hAnsi="Arial" w:cs="Arial"/>
          <w:b/>
          <w:szCs w:val="24"/>
          <w:lang w:eastAsia="en-GB"/>
        </w:rPr>
      </w:pPr>
    </w:p>
    <w:p w14:paraId="3EB19EE5" w14:textId="5152D375" w:rsidR="00837748" w:rsidRPr="00837748" w:rsidRDefault="008934E4" w:rsidP="009E2462">
      <w:pPr>
        <w:numPr>
          <w:ilvl w:val="0"/>
          <w:numId w:val="2"/>
        </w:numPr>
        <w:spacing w:after="0" w:line="240" w:lineRule="auto"/>
        <w:ind w:left="284" w:right="-22" w:hanging="568"/>
        <w:rPr>
          <w:rFonts w:ascii="Arial" w:eastAsia="Times New Roman" w:hAnsi="Arial" w:cs="Arial"/>
          <w:szCs w:val="24"/>
          <w:lang w:eastAsia="en-GB"/>
        </w:rPr>
      </w:pPr>
      <w:r w:rsidRPr="00D910FE">
        <w:rPr>
          <w:rFonts w:ascii="Arial" w:eastAsia="Times New Roman" w:hAnsi="Arial" w:cs="Arial"/>
          <w:b/>
          <w:szCs w:val="24"/>
          <w:lang w:eastAsia="en-GB"/>
        </w:rPr>
        <w:t xml:space="preserve">Minutes of the </w:t>
      </w:r>
      <w:r w:rsidR="000A2BAF" w:rsidRPr="00D910FE">
        <w:rPr>
          <w:rFonts w:ascii="Arial" w:eastAsia="Times New Roman" w:hAnsi="Arial" w:cs="Arial"/>
          <w:b/>
          <w:szCs w:val="24"/>
          <w:lang w:eastAsia="en-GB"/>
        </w:rPr>
        <w:t xml:space="preserve">Joint </w:t>
      </w:r>
      <w:r w:rsidRPr="00D910FE">
        <w:rPr>
          <w:rFonts w:ascii="Arial" w:eastAsia="Times New Roman" w:hAnsi="Arial" w:cs="Arial"/>
          <w:b/>
          <w:szCs w:val="24"/>
          <w:lang w:eastAsia="en-GB"/>
        </w:rPr>
        <w:t xml:space="preserve">Audit Advisory Committee </w:t>
      </w:r>
      <w:r w:rsidR="004434E1">
        <w:rPr>
          <w:rFonts w:ascii="Arial" w:eastAsia="Times New Roman" w:hAnsi="Arial" w:cs="Arial"/>
          <w:b/>
          <w:szCs w:val="24"/>
          <w:lang w:eastAsia="en-GB"/>
        </w:rPr>
        <w:br/>
      </w:r>
    </w:p>
    <w:p w14:paraId="5550D3F9" w14:textId="776A8506" w:rsidR="00C603DF" w:rsidRPr="00D910FE" w:rsidRDefault="00D910FE" w:rsidP="009E2462">
      <w:pPr>
        <w:numPr>
          <w:ilvl w:val="1"/>
          <w:numId w:val="2"/>
        </w:numPr>
        <w:spacing w:after="0" w:line="240" w:lineRule="auto"/>
        <w:ind w:left="284" w:right="-22" w:hanging="568"/>
        <w:rPr>
          <w:rFonts w:ascii="Arial" w:eastAsia="Times New Roman" w:hAnsi="Arial" w:cs="Arial"/>
          <w:szCs w:val="24"/>
          <w:lang w:eastAsia="en-GB"/>
        </w:rPr>
      </w:pPr>
      <w:r w:rsidRPr="00D910FE">
        <w:rPr>
          <w:rFonts w:ascii="Arial" w:eastAsia="Times New Roman" w:hAnsi="Arial" w:cs="Arial"/>
          <w:bCs/>
          <w:szCs w:val="24"/>
          <w:lang w:eastAsia="en-GB"/>
        </w:rPr>
        <w:t>The M</w:t>
      </w:r>
      <w:r w:rsidR="00C603DF" w:rsidRPr="00D910FE">
        <w:rPr>
          <w:rFonts w:ascii="Arial" w:eastAsia="Times New Roman" w:hAnsi="Arial" w:cs="Arial"/>
          <w:szCs w:val="24"/>
          <w:lang w:eastAsia="en-GB"/>
        </w:rPr>
        <w:t xml:space="preserve">inutes </w:t>
      </w:r>
      <w:r w:rsidRPr="00D910FE">
        <w:rPr>
          <w:rFonts w:ascii="Arial" w:eastAsia="Times New Roman" w:hAnsi="Arial" w:cs="Arial"/>
          <w:szCs w:val="24"/>
          <w:lang w:eastAsia="en-GB"/>
        </w:rPr>
        <w:t>of the Joint Audit Advisory Committee held on 1</w:t>
      </w:r>
      <w:r w:rsidRPr="00D910FE">
        <w:rPr>
          <w:rFonts w:ascii="Arial" w:eastAsia="Times New Roman" w:hAnsi="Arial" w:cs="Arial"/>
          <w:szCs w:val="24"/>
          <w:vertAlign w:val="superscript"/>
          <w:lang w:eastAsia="en-GB"/>
        </w:rPr>
        <w:t>st</w:t>
      </w:r>
      <w:r w:rsidRPr="00D910FE">
        <w:rPr>
          <w:rFonts w:ascii="Arial" w:eastAsia="Times New Roman" w:hAnsi="Arial" w:cs="Arial"/>
          <w:szCs w:val="24"/>
          <w:lang w:eastAsia="en-GB"/>
        </w:rPr>
        <w:t xml:space="preserve"> December 2021 were </w:t>
      </w:r>
      <w:r w:rsidR="006244A4" w:rsidRPr="00D910FE">
        <w:rPr>
          <w:rFonts w:ascii="Arial" w:eastAsia="Times New Roman" w:hAnsi="Arial" w:cs="Arial"/>
          <w:szCs w:val="24"/>
          <w:lang w:eastAsia="en-GB"/>
        </w:rPr>
        <w:t xml:space="preserve">approved </w:t>
      </w:r>
      <w:r w:rsidR="00A23E8C" w:rsidRPr="00D910FE">
        <w:rPr>
          <w:rFonts w:ascii="Arial" w:eastAsia="Times New Roman" w:hAnsi="Arial" w:cs="Arial"/>
          <w:szCs w:val="24"/>
          <w:lang w:eastAsia="en-GB"/>
        </w:rPr>
        <w:t>by the Committee.</w:t>
      </w:r>
    </w:p>
    <w:p w14:paraId="2D498530" w14:textId="77777777" w:rsidR="008934E4" w:rsidRPr="008934E4" w:rsidRDefault="008934E4" w:rsidP="008934E4">
      <w:pPr>
        <w:spacing w:after="0" w:line="240" w:lineRule="auto"/>
        <w:ind w:right="-334"/>
        <w:rPr>
          <w:rFonts w:ascii="Arial" w:eastAsia="Times New Roman" w:hAnsi="Arial" w:cs="Arial"/>
          <w:szCs w:val="24"/>
          <w:lang w:eastAsia="en-GB"/>
        </w:rPr>
      </w:pPr>
    </w:p>
    <w:p w14:paraId="0C6019C7" w14:textId="2EE89F93" w:rsidR="00171818" w:rsidRDefault="00E45475" w:rsidP="009E2462">
      <w:pPr>
        <w:numPr>
          <w:ilvl w:val="0"/>
          <w:numId w:val="2"/>
        </w:numPr>
        <w:spacing w:after="0" w:line="240" w:lineRule="auto"/>
        <w:ind w:left="284" w:hanging="568"/>
        <w:rPr>
          <w:rFonts w:ascii="Arial" w:eastAsia="Times New Roman" w:hAnsi="Arial" w:cs="Arial"/>
          <w:b/>
          <w:szCs w:val="24"/>
          <w:lang w:eastAsia="en-GB"/>
        </w:rPr>
      </w:pPr>
      <w:r>
        <w:rPr>
          <w:rFonts w:ascii="Arial" w:eastAsia="Times New Roman" w:hAnsi="Arial" w:cs="Arial"/>
          <w:b/>
          <w:szCs w:val="24"/>
          <w:lang w:eastAsia="en-GB"/>
        </w:rPr>
        <w:t xml:space="preserve">The </w:t>
      </w:r>
      <w:r w:rsidR="008934E4" w:rsidRPr="008934E4">
        <w:rPr>
          <w:rFonts w:ascii="Arial" w:eastAsia="Times New Roman" w:hAnsi="Arial" w:cs="Arial"/>
          <w:b/>
          <w:szCs w:val="24"/>
          <w:lang w:eastAsia="en-GB"/>
        </w:rPr>
        <w:t xml:space="preserve">Police and Crime Commissioner </w:t>
      </w:r>
      <w:r w:rsidR="008934E4" w:rsidRPr="00E45475">
        <w:rPr>
          <w:rFonts w:ascii="Arial" w:eastAsia="Times New Roman" w:hAnsi="Arial" w:cs="Arial"/>
          <w:b/>
          <w:szCs w:val="24"/>
          <w:lang w:eastAsia="en-GB"/>
        </w:rPr>
        <w:t>Update</w:t>
      </w:r>
      <w:r w:rsidR="00171818">
        <w:rPr>
          <w:rFonts w:ascii="Arial" w:eastAsia="Times New Roman" w:hAnsi="Arial" w:cs="Arial"/>
          <w:b/>
          <w:szCs w:val="24"/>
          <w:lang w:eastAsia="en-GB"/>
        </w:rPr>
        <w:br/>
      </w:r>
    </w:p>
    <w:p w14:paraId="20455F4A" w14:textId="7A3035DD" w:rsidR="005B347B" w:rsidRDefault="00F53097" w:rsidP="009E2462">
      <w:pPr>
        <w:numPr>
          <w:ilvl w:val="1"/>
          <w:numId w:val="2"/>
        </w:numPr>
        <w:spacing w:after="0" w:line="240" w:lineRule="auto"/>
        <w:ind w:left="284" w:hanging="548"/>
        <w:jc w:val="both"/>
        <w:rPr>
          <w:rFonts w:ascii="Arial" w:eastAsia="Times New Roman" w:hAnsi="Arial" w:cs="Arial"/>
          <w:bCs/>
          <w:szCs w:val="24"/>
          <w:lang w:eastAsia="en-GB"/>
        </w:rPr>
      </w:pPr>
      <w:r w:rsidRPr="005B347B">
        <w:rPr>
          <w:rFonts w:ascii="Arial" w:eastAsia="Times New Roman" w:hAnsi="Arial" w:cs="Arial"/>
          <w:b/>
          <w:szCs w:val="24"/>
          <w:lang w:eastAsia="en-GB"/>
        </w:rPr>
        <w:t>The Commissioner</w:t>
      </w:r>
      <w:r w:rsidRPr="005B347B">
        <w:rPr>
          <w:rFonts w:ascii="Arial" w:eastAsia="Times New Roman" w:hAnsi="Arial" w:cs="Arial"/>
          <w:bCs/>
          <w:szCs w:val="24"/>
          <w:lang w:eastAsia="en-GB"/>
        </w:rPr>
        <w:t xml:space="preserve"> gave a</w:t>
      </w:r>
      <w:r w:rsidR="00E3250A">
        <w:rPr>
          <w:rFonts w:ascii="Arial" w:eastAsia="Times New Roman" w:hAnsi="Arial" w:cs="Arial"/>
          <w:bCs/>
          <w:szCs w:val="24"/>
          <w:lang w:eastAsia="en-GB"/>
        </w:rPr>
        <w:t>n</w:t>
      </w:r>
      <w:r w:rsidRPr="005B347B">
        <w:rPr>
          <w:rFonts w:ascii="Arial" w:eastAsia="Times New Roman" w:hAnsi="Arial" w:cs="Arial"/>
          <w:bCs/>
          <w:szCs w:val="24"/>
          <w:lang w:eastAsia="en-GB"/>
        </w:rPr>
        <w:t xml:space="preserve"> overview to the Committee as follows</w:t>
      </w:r>
      <w:r w:rsidR="00171818" w:rsidRPr="005B347B">
        <w:rPr>
          <w:rFonts w:ascii="Arial" w:eastAsia="Times New Roman" w:hAnsi="Arial" w:cs="Arial"/>
          <w:bCs/>
          <w:szCs w:val="24"/>
          <w:lang w:eastAsia="en-GB"/>
        </w:rPr>
        <w:t>:</w:t>
      </w:r>
      <w:r w:rsidR="009E2462">
        <w:rPr>
          <w:rFonts w:ascii="Arial" w:eastAsia="Times New Roman" w:hAnsi="Arial" w:cs="Arial"/>
          <w:bCs/>
          <w:szCs w:val="24"/>
          <w:lang w:eastAsia="en-GB"/>
        </w:rPr>
        <w:t xml:space="preserve"> </w:t>
      </w:r>
      <w:r w:rsidR="00171818" w:rsidRPr="005B347B">
        <w:rPr>
          <w:rFonts w:ascii="Arial" w:eastAsia="Times New Roman" w:hAnsi="Arial" w:cs="Arial"/>
          <w:bCs/>
          <w:szCs w:val="24"/>
          <w:lang w:eastAsia="en-GB"/>
        </w:rPr>
        <w:t>-</w:t>
      </w:r>
    </w:p>
    <w:p w14:paraId="588DE53A" w14:textId="20655EF8" w:rsidR="005B347B" w:rsidRDefault="005B347B" w:rsidP="005B347B">
      <w:pPr>
        <w:spacing w:after="0" w:line="240" w:lineRule="auto"/>
        <w:ind w:left="360"/>
        <w:jc w:val="both"/>
        <w:rPr>
          <w:rFonts w:ascii="Arial" w:eastAsia="Times New Roman" w:hAnsi="Arial" w:cs="Arial"/>
          <w:bCs/>
          <w:szCs w:val="24"/>
          <w:lang w:eastAsia="en-GB"/>
        </w:rPr>
      </w:pPr>
    </w:p>
    <w:p w14:paraId="7E08FB0A" w14:textId="5D10BB95" w:rsidR="00171818" w:rsidRPr="005B347B" w:rsidRDefault="00F53097" w:rsidP="004B7940">
      <w:pPr>
        <w:numPr>
          <w:ilvl w:val="1"/>
          <w:numId w:val="2"/>
        </w:numPr>
        <w:spacing w:after="0" w:line="240" w:lineRule="auto"/>
        <w:ind w:left="360"/>
        <w:jc w:val="both"/>
        <w:rPr>
          <w:rFonts w:ascii="Arial" w:eastAsia="Times New Roman" w:hAnsi="Arial" w:cs="Arial"/>
          <w:bCs/>
          <w:szCs w:val="24"/>
          <w:lang w:eastAsia="en-GB"/>
        </w:rPr>
      </w:pPr>
      <w:r w:rsidRPr="005B347B">
        <w:rPr>
          <w:rFonts w:ascii="Arial" w:eastAsia="Times New Roman" w:hAnsi="Arial" w:cs="Arial"/>
          <w:bCs/>
          <w:szCs w:val="24"/>
          <w:lang w:eastAsia="en-GB"/>
        </w:rPr>
        <w:t xml:space="preserve">2022/23 budget priorities were developed jointly with the Constabulary using a comprehensive </w:t>
      </w:r>
      <w:r w:rsidR="00E3250A">
        <w:rPr>
          <w:rFonts w:ascii="Arial" w:eastAsia="Times New Roman" w:hAnsi="Arial" w:cs="Arial"/>
          <w:bCs/>
          <w:szCs w:val="24"/>
          <w:lang w:eastAsia="en-GB"/>
        </w:rPr>
        <w:t>P</w:t>
      </w:r>
      <w:r w:rsidRPr="005B347B">
        <w:rPr>
          <w:rFonts w:ascii="Arial" w:eastAsia="Times New Roman" w:hAnsi="Arial" w:cs="Arial"/>
          <w:bCs/>
          <w:szCs w:val="24"/>
          <w:lang w:eastAsia="en-GB"/>
        </w:rPr>
        <w:t>riority</w:t>
      </w:r>
      <w:r w:rsidR="003C5C40" w:rsidRPr="005B347B">
        <w:rPr>
          <w:rFonts w:ascii="Arial" w:eastAsia="Times New Roman" w:hAnsi="Arial" w:cs="Arial"/>
          <w:bCs/>
          <w:szCs w:val="24"/>
          <w:lang w:eastAsia="en-GB"/>
        </w:rPr>
        <w:t xml:space="preserve"> </w:t>
      </w:r>
      <w:r w:rsidR="00E3250A">
        <w:rPr>
          <w:rFonts w:ascii="Arial" w:eastAsia="Times New Roman" w:hAnsi="Arial" w:cs="Arial"/>
          <w:bCs/>
          <w:szCs w:val="24"/>
          <w:lang w:eastAsia="en-GB"/>
        </w:rPr>
        <w:t>B</w:t>
      </w:r>
      <w:r w:rsidRPr="005B347B">
        <w:rPr>
          <w:rFonts w:ascii="Arial" w:eastAsia="Times New Roman" w:hAnsi="Arial" w:cs="Arial"/>
          <w:bCs/>
          <w:szCs w:val="24"/>
          <w:lang w:eastAsia="en-GB"/>
        </w:rPr>
        <w:t xml:space="preserve">ased </w:t>
      </w:r>
      <w:r w:rsidR="00E3250A">
        <w:rPr>
          <w:rFonts w:ascii="Arial" w:eastAsia="Times New Roman" w:hAnsi="Arial" w:cs="Arial"/>
          <w:bCs/>
          <w:szCs w:val="24"/>
          <w:lang w:eastAsia="en-GB"/>
        </w:rPr>
        <w:t>B</w:t>
      </w:r>
      <w:r w:rsidRPr="005B347B">
        <w:rPr>
          <w:rFonts w:ascii="Arial" w:eastAsia="Times New Roman" w:hAnsi="Arial" w:cs="Arial"/>
          <w:bCs/>
          <w:szCs w:val="24"/>
          <w:lang w:eastAsia="en-GB"/>
        </w:rPr>
        <w:t>udgeting process</w:t>
      </w:r>
      <w:r w:rsidR="003C5C40" w:rsidRPr="005B347B">
        <w:rPr>
          <w:rFonts w:ascii="Arial" w:eastAsia="Times New Roman" w:hAnsi="Arial" w:cs="Arial"/>
          <w:bCs/>
          <w:szCs w:val="24"/>
          <w:lang w:eastAsia="en-GB"/>
        </w:rPr>
        <w:t>.</w:t>
      </w:r>
      <w:r w:rsidR="00453726" w:rsidRPr="005B347B">
        <w:rPr>
          <w:rFonts w:ascii="Arial" w:eastAsia="Times New Roman" w:hAnsi="Arial" w:cs="Arial"/>
          <w:bCs/>
          <w:szCs w:val="24"/>
          <w:lang w:eastAsia="en-GB"/>
        </w:rPr>
        <w:t xml:space="preserve">  </w:t>
      </w:r>
      <w:r w:rsidRPr="005B347B">
        <w:rPr>
          <w:rFonts w:ascii="Arial" w:eastAsia="Times New Roman" w:hAnsi="Arial" w:cs="Arial"/>
          <w:bCs/>
          <w:szCs w:val="24"/>
          <w:lang w:eastAsia="en-GB"/>
        </w:rPr>
        <w:t xml:space="preserve">The budget was approved at </w:t>
      </w:r>
      <w:r w:rsidR="003C5C40" w:rsidRPr="005B347B">
        <w:rPr>
          <w:rFonts w:ascii="Arial" w:eastAsia="Times New Roman" w:hAnsi="Arial" w:cs="Arial"/>
          <w:bCs/>
          <w:szCs w:val="24"/>
          <w:lang w:eastAsia="en-GB"/>
        </w:rPr>
        <w:t xml:space="preserve">the </w:t>
      </w:r>
      <w:r w:rsidRPr="005B347B">
        <w:rPr>
          <w:rFonts w:ascii="Arial" w:eastAsia="Times New Roman" w:hAnsi="Arial" w:cs="Arial"/>
          <w:bCs/>
          <w:szCs w:val="24"/>
          <w:lang w:eastAsia="en-GB"/>
        </w:rPr>
        <w:t>Joint Management Board on 26th January 2022 and the precept was reviewed and accepted by the Police and Crime Panel on 4th February 2022</w:t>
      </w:r>
      <w:r w:rsidR="003C5C40" w:rsidRPr="005B347B">
        <w:rPr>
          <w:rFonts w:ascii="Arial" w:eastAsia="Times New Roman" w:hAnsi="Arial" w:cs="Arial"/>
          <w:bCs/>
          <w:szCs w:val="24"/>
          <w:lang w:eastAsia="en-GB"/>
        </w:rPr>
        <w:t>.</w:t>
      </w:r>
      <w:r w:rsidR="00453726" w:rsidRPr="005B347B">
        <w:rPr>
          <w:rFonts w:ascii="Arial" w:eastAsia="Times New Roman" w:hAnsi="Arial" w:cs="Arial"/>
          <w:bCs/>
          <w:szCs w:val="24"/>
          <w:lang w:eastAsia="en-GB"/>
        </w:rPr>
        <w:t xml:space="preserve"> </w:t>
      </w:r>
      <w:r w:rsidR="00B60A47">
        <w:rPr>
          <w:rFonts w:ascii="Arial" w:eastAsia="Times New Roman" w:hAnsi="Arial" w:cs="Arial"/>
          <w:bCs/>
          <w:szCs w:val="24"/>
          <w:lang w:eastAsia="en-GB"/>
        </w:rPr>
        <w:t>The precept was</w:t>
      </w:r>
      <w:r w:rsidRPr="005B347B">
        <w:rPr>
          <w:rFonts w:ascii="Arial" w:eastAsia="Times New Roman" w:hAnsi="Arial" w:cs="Arial"/>
          <w:bCs/>
          <w:szCs w:val="24"/>
          <w:lang w:eastAsia="en-GB"/>
        </w:rPr>
        <w:t xml:space="preserve"> increased by £10 per annum for a band D property, an increase of 4.4% which is lower than the rate of inflation.</w:t>
      </w:r>
      <w:r w:rsidR="00171818" w:rsidRPr="005B347B">
        <w:rPr>
          <w:rFonts w:ascii="Arial" w:eastAsia="Times New Roman" w:hAnsi="Arial" w:cs="Arial"/>
          <w:bCs/>
          <w:szCs w:val="24"/>
          <w:lang w:eastAsia="en-GB"/>
        </w:rPr>
        <w:br/>
      </w:r>
    </w:p>
    <w:p w14:paraId="165722E2" w14:textId="3778B945" w:rsidR="00171818" w:rsidRDefault="00B53F38" w:rsidP="004B7940">
      <w:pPr>
        <w:numPr>
          <w:ilvl w:val="1"/>
          <w:numId w:val="2"/>
        </w:numPr>
        <w:spacing w:after="0" w:line="240" w:lineRule="auto"/>
        <w:ind w:left="360"/>
        <w:jc w:val="both"/>
        <w:rPr>
          <w:rFonts w:ascii="Arial" w:eastAsia="Times New Roman" w:hAnsi="Arial" w:cs="Arial"/>
          <w:bCs/>
          <w:szCs w:val="24"/>
          <w:lang w:eastAsia="en-GB"/>
        </w:rPr>
      </w:pPr>
      <w:r>
        <w:rPr>
          <w:rFonts w:ascii="Arial" w:eastAsia="Times New Roman" w:hAnsi="Arial" w:cs="Arial"/>
          <w:bCs/>
          <w:szCs w:val="24"/>
          <w:lang w:eastAsia="en-GB"/>
        </w:rPr>
        <w:lastRenderedPageBreak/>
        <w:t>There was an</w:t>
      </w:r>
      <w:r w:rsidR="00F53097" w:rsidRPr="00171818">
        <w:rPr>
          <w:rFonts w:ascii="Arial" w:eastAsia="Times New Roman" w:hAnsi="Arial" w:cs="Arial"/>
          <w:bCs/>
          <w:szCs w:val="24"/>
          <w:lang w:eastAsia="en-GB"/>
        </w:rPr>
        <w:t xml:space="preserve"> enhanced consultation with Cheshire public in 2021/22 through the Autumn survey, which received almost 19,000 responses from Cheshire residents. With regards to the question </w:t>
      </w:r>
      <w:r w:rsidR="00E3250A">
        <w:rPr>
          <w:rFonts w:ascii="Arial" w:eastAsia="Times New Roman" w:hAnsi="Arial" w:cs="Arial"/>
          <w:bCs/>
          <w:szCs w:val="24"/>
          <w:lang w:eastAsia="en-GB"/>
        </w:rPr>
        <w:t xml:space="preserve">in this survey </w:t>
      </w:r>
      <w:r w:rsidR="00F53097" w:rsidRPr="00171818">
        <w:rPr>
          <w:rFonts w:ascii="Arial" w:eastAsia="Times New Roman" w:hAnsi="Arial" w:cs="Arial"/>
          <w:bCs/>
          <w:szCs w:val="24"/>
          <w:lang w:eastAsia="en-GB"/>
        </w:rPr>
        <w:t>around precept levels, over 87% of respondents supported a rise above standstill with the most popular response being an increase of 20p per week above standstill.</w:t>
      </w:r>
      <w:r w:rsidR="003C5C40" w:rsidRPr="00171818">
        <w:rPr>
          <w:rFonts w:ascii="Arial" w:eastAsia="Times New Roman" w:hAnsi="Arial" w:cs="Arial"/>
          <w:bCs/>
          <w:szCs w:val="24"/>
          <w:lang w:eastAsia="en-GB"/>
        </w:rPr>
        <w:t xml:space="preserve">  Th</w:t>
      </w:r>
      <w:r w:rsidR="00E3250A">
        <w:rPr>
          <w:rFonts w:ascii="Arial" w:eastAsia="Times New Roman" w:hAnsi="Arial" w:cs="Arial"/>
          <w:bCs/>
          <w:szCs w:val="24"/>
          <w:lang w:eastAsia="en-GB"/>
        </w:rPr>
        <w:t>e</w:t>
      </w:r>
      <w:r w:rsidR="003C5C40" w:rsidRPr="00171818">
        <w:rPr>
          <w:rFonts w:ascii="Arial" w:eastAsia="Times New Roman" w:hAnsi="Arial" w:cs="Arial"/>
          <w:bCs/>
          <w:szCs w:val="24"/>
          <w:lang w:eastAsia="en-GB"/>
        </w:rPr>
        <w:t xml:space="preserve"> public consultation specifically on the precept increase and policing priorities closed on 25</w:t>
      </w:r>
      <w:r w:rsidR="003C5C40" w:rsidRPr="00171818">
        <w:rPr>
          <w:rFonts w:ascii="Arial" w:eastAsia="Times New Roman" w:hAnsi="Arial" w:cs="Arial"/>
          <w:bCs/>
          <w:szCs w:val="24"/>
          <w:vertAlign w:val="superscript"/>
          <w:lang w:eastAsia="en-GB"/>
        </w:rPr>
        <w:t>th</w:t>
      </w:r>
      <w:r w:rsidR="003C5C40" w:rsidRPr="00171818">
        <w:rPr>
          <w:rFonts w:ascii="Arial" w:eastAsia="Times New Roman" w:hAnsi="Arial" w:cs="Arial"/>
          <w:bCs/>
          <w:szCs w:val="24"/>
          <w:lang w:eastAsia="en-GB"/>
        </w:rPr>
        <w:t xml:space="preserve"> January 2022.</w:t>
      </w:r>
      <w:r w:rsidR="00EF1E65" w:rsidRPr="00171818">
        <w:rPr>
          <w:rFonts w:ascii="Arial" w:eastAsia="Times New Roman" w:hAnsi="Arial" w:cs="Arial"/>
          <w:bCs/>
          <w:szCs w:val="24"/>
          <w:lang w:eastAsia="en-GB"/>
        </w:rPr>
        <w:t xml:space="preserve"> A total number of 3,738 responses (the largest ever response to a precept consultation by a Cheshire PCC) were received, with 70% supportive of a precept increase of up to 83p per month (over 12 months) on band D precept</w:t>
      </w:r>
      <w:r w:rsidR="00E3250A">
        <w:rPr>
          <w:rFonts w:ascii="Arial" w:eastAsia="Times New Roman" w:hAnsi="Arial" w:cs="Arial"/>
          <w:bCs/>
          <w:szCs w:val="24"/>
          <w:lang w:eastAsia="en-GB"/>
        </w:rPr>
        <w:t>.</w:t>
      </w:r>
      <w:r w:rsidR="00EF1E65" w:rsidRPr="00171818">
        <w:rPr>
          <w:rFonts w:ascii="Arial" w:eastAsia="Times New Roman" w:hAnsi="Arial" w:cs="Arial"/>
          <w:bCs/>
          <w:szCs w:val="24"/>
          <w:lang w:eastAsia="en-GB"/>
        </w:rPr>
        <w:t xml:space="preserve"> </w:t>
      </w:r>
      <w:r w:rsidR="00E3250A">
        <w:rPr>
          <w:rFonts w:ascii="Arial" w:eastAsia="Times New Roman" w:hAnsi="Arial" w:cs="Arial"/>
          <w:bCs/>
          <w:szCs w:val="24"/>
          <w:lang w:eastAsia="en-GB"/>
        </w:rPr>
        <w:t>W</w:t>
      </w:r>
      <w:r w:rsidR="00156C27" w:rsidRPr="00171818">
        <w:rPr>
          <w:rFonts w:ascii="Arial" w:eastAsia="Times New Roman" w:hAnsi="Arial" w:cs="Arial"/>
          <w:bCs/>
          <w:szCs w:val="24"/>
          <w:lang w:eastAsia="en-GB"/>
        </w:rPr>
        <w:t>ith</w:t>
      </w:r>
      <w:r w:rsidR="00EF1E65" w:rsidRPr="00171818">
        <w:rPr>
          <w:rFonts w:ascii="Arial" w:eastAsia="Times New Roman" w:hAnsi="Arial" w:cs="Arial"/>
          <w:bCs/>
          <w:szCs w:val="24"/>
          <w:lang w:eastAsia="en-GB"/>
        </w:rPr>
        <w:t xml:space="preserve"> this budget Cheshire will have the highest number of police officers in modern times and </w:t>
      </w:r>
      <w:r>
        <w:rPr>
          <w:rFonts w:ascii="Arial" w:eastAsia="Times New Roman" w:hAnsi="Arial" w:cs="Arial"/>
          <w:bCs/>
          <w:szCs w:val="24"/>
          <w:lang w:eastAsia="en-GB"/>
        </w:rPr>
        <w:t>a</w:t>
      </w:r>
      <w:r w:rsidR="00EF1E65" w:rsidRPr="00171818">
        <w:rPr>
          <w:rFonts w:ascii="Arial" w:eastAsia="Times New Roman" w:hAnsi="Arial" w:cs="Arial"/>
          <w:bCs/>
          <w:szCs w:val="24"/>
          <w:lang w:eastAsia="en-GB"/>
        </w:rPr>
        <w:t>dditional resources</w:t>
      </w:r>
      <w:r>
        <w:rPr>
          <w:rFonts w:ascii="Arial" w:eastAsia="Times New Roman" w:hAnsi="Arial" w:cs="Arial"/>
          <w:bCs/>
          <w:szCs w:val="24"/>
          <w:lang w:eastAsia="en-GB"/>
        </w:rPr>
        <w:t xml:space="preserve"> have been allocated</w:t>
      </w:r>
      <w:r w:rsidR="00EF1E65" w:rsidRPr="00171818">
        <w:rPr>
          <w:rFonts w:ascii="Arial" w:eastAsia="Times New Roman" w:hAnsi="Arial" w:cs="Arial"/>
          <w:bCs/>
          <w:szCs w:val="24"/>
          <w:lang w:eastAsia="en-GB"/>
        </w:rPr>
        <w:t xml:space="preserve"> to further improve 999 and 101 response call times.</w:t>
      </w:r>
    </w:p>
    <w:p w14:paraId="45FCDC40" w14:textId="77777777" w:rsidR="00171818" w:rsidRDefault="00171818" w:rsidP="00171818">
      <w:pPr>
        <w:spacing w:after="0" w:line="240" w:lineRule="auto"/>
        <w:ind w:left="360"/>
        <w:jc w:val="both"/>
        <w:rPr>
          <w:rFonts w:ascii="Arial" w:eastAsia="Times New Roman" w:hAnsi="Arial" w:cs="Arial"/>
          <w:bCs/>
          <w:szCs w:val="24"/>
          <w:lang w:eastAsia="en-GB"/>
        </w:rPr>
      </w:pPr>
    </w:p>
    <w:p w14:paraId="5B21F6D3" w14:textId="5E6DDB08" w:rsidR="00171818" w:rsidRDefault="003C5C40" w:rsidP="004B7940">
      <w:pPr>
        <w:numPr>
          <w:ilvl w:val="1"/>
          <w:numId w:val="2"/>
        </w:numPr>
        <w:spacing w:after="0" w:line="240" w:lineRule="auto"/>
        <w:ind w:left="360"/>
        <w:jc w:val="both"/>
        <w:rPr>
          <w:rFonts w:ascii="Arial" w:eastAsia="Times New Roman" w:hAnsi="Arial" w:cs="Arial"/>
          <w:bCs/>
          <w:szCs w:val="24"/>
          <w:lang w:eastAsia="en-GB"/>
        </w:rPr>
      </w:pPr>
      <w:r w:rsidRPr="00171818">
        <w:rPr>
          <w:rFonts w:ascii="Arial" w:eastAsia="Times New Roman" w:hAnsi="Arial" w:cs="Arial"/>
          <w:b/>
          <w:szCs w:val="24"/>
          <w:lang w:eastAsia="en-GB"/>
        </w:rPr>
        <w:t>Jean Gleave</w:t>
      </w:r>
      <w:r w:rsidRPr="00171818">
        <w:rPr>
          <w:rFonts w:ascii="Arial" w:eastAsia="Times New Roman" w:hAnsi="Arial" w:cs="Arial"/>
          <w:bCs/>
          <w:szCs w:val="24"/>
          <w:lang w:eastAsia="en-GB"/>
        </w:rPr>
        <w:t xml:space="preserve"> asked if the consultation went out locally. </w:t>
      </w:r>
      <w:r w:rsidRPr="00171818">
        <w:rPr>
          <w:rFonts w:ascii="Arial" w:eastAsia="Times New Roman" w:hAnsi="Arial" w:cs="Arial"/>
          <w:b/>
          <w:szCs w:val="24"/>
          <w:lang w:eastAsia="en-GB"/>
        </w:rPr>
        <w:t>The Commissioner</w:t>
      </w:r>
      <w:r w:rsidRPr="00171818">
        <w:rPr>
          <w:rFonts w:ascii="Arial" w:eastAsia="Times New Roman" w:hAnsi="Arial" w:cs="Arial"/>
          <w:bCs/>
          <w:szCs w:val="24"/>
          <w:lang w:eastAsia="en-GB"/>
        </w:rPr>
        <w:t xml:space="preserve"> confirmed this was the case and that in the main this was a very good consultation; in fact it was the biggest consultation we have ever </w:t>
      </w:r>
      <w:r w:rsidR="00EF1E65" w:rsidRPr="00171818">
        <w:rPr>
          <w:rFonts w:ascii="Arial" w:eastAsia="Times New Roman" w:hAnsi="Arial" w:cs="Arial"/>
          <w:bCs/>
          <w:szCs w:val="24"/>
          <w:lang w:eastAsia="en-GB"/>
        </w:rPr>
        <w:t>undertaken</w:t>
      </w:r>
      <w:r w:rsidRPr="00171818">
        <w:rPr>
          <w:rFonts w:ascii="Arial" w:eastAsia="Times New Roman" w:hAnsi="Arial" w:cs="Arial"/>
          <w:bCs/>
          <w:szCs w:val="24"/>
          <w:lang w:eastAsia="en-GB"/>
        </w:rPr>
        <w:t>. A</w:t>
      </w:r>
      <w:r w:rsidR="008C1B3E" w:rsidRPr="00171818">
        <w:rPr>
          <w:rFonts w:ascii="Arial" w:eastAsia="Times New Roman" w:hAnsi="Arial" w:cs="Arial"/>
          <w:bCs/>
          <w:szCs w:val="24"/>
          <w:lang w:eastAsia="en-GB"/>
        </w:rPr>
        <w:t>s a</w:t>
      </w:r>
      <w:r w:rsidRPr="00171818">
        <w:rPr>
          <w:rFonts w:ascii="Arial" w:eastAsia="Times New Roman" w:hAnsi="Arial" w:cs="Arial"/>
          <w:bCs/>
          <w:szCs w:val="24"/>
          <w:lang w:eastAsia="en-GB"/>
        </w:rPr>
        <w:t xml:space="preserve"> lot of the public do not understand </w:t>
      </w:r>
      <w:r w:rsidR="00E3250A">
        <w:rPr>
          <w:rFonts w:ascii="Arial" w:eastAsia="Times New Roman" w:hAnsi="Arial" w:cs="Arial"/>
          <w:bCs/>
          <w:szCs w:val="24"/>
          <w:lang w:eastAsia="en-GB"/>
        </w:rPr>
        <w:t>the</w:t>
      </w:r>
      <w:r w:rsidRPr="00171818">
        <w:rPr>
          <w:rFonts w:ascii="Arial" w:eastAsia="Times New Roman" w:hAnsi="Arial" w:cs="Arial"/>
          <w:bCs/>
          <w:szCs w:val="24"/>
          <w:lang w:eastAsia="en-GB"/>
        </w:rPr>
        <w:t xml:space="preserve"> role</w:t>
      </w:r>
      <w:r w:rsidR="00E3250A">
        <w:rPr>
          <w:rFonts w:ascii="Arial" w:eastAsia="Times New Roman" w:hAnsi="Arial" w:cs="Arial"/>
          <w:bCs/>
          <w:szCs w:val="24"/>
          <w:lang w:eastAsia="en-GB"/>
        </w:rPr>
        <w:t xml:space="preserve"> of the PCC</w:t>
      </w:r>
      <w:r w:rsidR="008C1B3E" w:rsidRPr="00171818">
        <w:rPr>
          <w:rFonts w:ascii="Arial" w:eastAsia="Times New Roman" w:hAnsi="Arial" w:cs="Arial"/>
          <w:bCs/>
          <w:szCs w:val="24"/>
          <w:lang w:eastAsia="en-GB"/>
        </w:rPr>
        <w:t xml:space="preserve">, </w:t>
      </w:r>
      <w:r w:rsidRPr="00171818">
        <w:rPr>
          <w:rFonts w:ascii="Arial" w:eastAsia="Times New Roman" w:hAnsi="Arial" w:cs="Arial"/>
          <w:bCs/>
          <w:szCs w:val="24"/>
          <w:lang w:eastAsia="en-GB"/>
        </w:rPr>
        <w:t xml:space="preserve">I wanted to ensure they are aware of what </w:t>
      </w:r>
      <w:r w:rsidR="00344BA0">
        <w:rPr>
          <w:rFonts w:ascii="Arial" w:eastAsia="Times New Roman" w:hAnsi="Arial" w:cs="Arial"/>
          <w:bCs/>
          <w:szCs w:val="24"/>
          <w:lang w:eastAsia="en-GB"/>
        </w:rPr>
        <w:t>this role encompasses</w:t>
      </w:r>
      <w:r w:rsidRPr="00171818">
        <w:rPr>
          <w:rFonts w:ascii="Arial" w:eastAsia="Times New Roman" w:hAnsi="Arial" w:cs="Arial"/>
          <w:bCs/>
          <w:szCs w:val="24"/>
          <w:lang w:eastAsia="en-GB"/>
        </w:rPr>
        <w:t xml:space="preserve">, this consultation assisted greatly in </w:t>
      </w:r>
      <w:r w:rsidR="008C1B3E" w:rsidRPr="00171818">
        <w:rPr>
          <w:rFonts w:ascii="Arial" w:eastAsia="Times New Roman" w:hAnsi="Arial" w:cs="Arial"/>
          <w:bCs/>
          <w:szCs w:val="24"/>
          <w:lang w:eastAsia="en-GB"/>
        </w:rPr>
        <w:t xml:space="preserve">doing </w:t>
      </w:r>
      <w:r w:rsidRPr="00171818">
        <w:rPr>
          <w:rFonts w:ascii="Arial" w:eastAsia="Times New Roman" w:hAnsi="Arial" w:cs="Arial"/>
          <w:bCs/>
          <w:szCs w:val="24"/>
          <w:lang w:eastAsia="en-GB"/>
        </w:rPr>
        <w:t>this.</w:t>
      </w:r>
    </w:p>
    <w:p w14:paraId="47512097" w14:textId="77777777" w:rsidR="00171818" w:rsidRDefault="00171818" w:rsidP="00171818">
      <w:pPr>
        <w:spacing w:after="0" w:line="240" w:lineRule="auto"/>
        <w:ind w:left="360"/>
        <w:jc w:val="both"/>
        <w:rPr>
          <w:rFonts w:ascii="Arial" w:eastAsia="Times New Roman" w:hAnsi="Arial" w:cs="Arial"/>
          <w:bCs/>
          <w:szCs w:val="24"/>
          <w:lang w:eastAsia="en-GB"/>
        </w:rPr>
      </w:pPr>
    </w:p>
    <w:p w14:paraId="50547550" w14:textId="1373D989" w:rsidR="00171818" w:rsidRDefault="00D456B2" w:rsidP="00D35E88">
      <w:pPr>
        <w:numPr>
          <w:ilvl w:val="1"/>
          <w:numId w:val="2"/>
        </w:numPr>
        <w:spacing w:after="0" w:line="240" w:lineRule="auto"/>
        <w:ind w:left="360"/>
        <w:jc w:val="both"/>
        <w:rPr>
          <w:rFonts w:ascii="Arial" w:eastAsia="Times New Roman" w:hAnsi="Arial" w:cs="Arial"/>
          <w:bCs/>
          <w:szCs w:val="24"/>
          <w:lang w:eastAsia="en-GB"/>
        </w:rPr>
      </w:pPr>
      <w:r>
        <w:rPr>
          <w:rFonts w:ascii="Arial" w:eastAsia="Times New Roman" w:hAnsi="Arial" w:cs="Arial"/>
          <w:bCs/>
          <w:szCs w:val="24"/>
          <w:lang w:eastAsia="en-GB"/>
        </w:rPr>
        <w:t>The</w:t>
      </w:r>
      <w:r w:rsidR="00F53097" w:rsidRPr="00171818">
        <w:rPr>
          <w:rFonts w:ascii="Arial" w:eastAsia="Times New Roman" w:hAnsi="Arial" w:cs="Arial"/>
          <w:bCs/>
          <w:szCs w:val="24"/>
          <w:lang w:eastAsia="en-GB"/>
        </w:rPr>
        <w:t xml:space="preserve"> budget allocates resources to meet local policing needs, Police and Crime Plan priorities, the Beating Crime Plan and increased frontline resources.</w:t>
      </w:r>
      <w:r w:rsidR="004B7940" w:rsidRPr="00171818">
        <w:rPr>
          <w:rFonts w:ascii="Arial" w:eastAsia="Times New Roman" w:hAnsi="Arial" w:cs="Arial"/>
          <w:bCs/>
          <w:szCs w:val="24"/>
          <w:lang w:eastAsia="en-GB"/>
        </w:rPr>
        <w:t xml:space="preserve">  </w:t>
      </w:r>
      <w:r w:rsidR="00F53097" w:rsidRPr="00171818">
        <w:rPr>
          <w:rFonts w:ascii="Arial" w:eastAsia="Times New Roman" w:hAnsi="Arial" w:cs="Arial"/>
          <w:bCs/>
          <w:szCs w:val="24"/>
          <w:lang w:eastAsia="en-GB"/>
        </w:rPr>
        <w:t xml:space="preserve">Resources are allocated to priority areas such as child sexual abuse and exploitation, violence against women and girls (including domestic abuse and sexual violence) and modern slavery, which typically take place behind closed doors and can have long term physical and psychological effects on victims and survivors. The Chief Constable and I are committed to providing the best service to support these vulnerable victims of crime and bring the perpetrators to justice. </w:t>
      </w:r>
    </w:p>
    <w:p w14:paraId="7C79475A" w14:textId="77777777" w:rsidR="00171818" w:rsidRDefault="00171818" w:rsidP="00171818">
      <w:pPr>
        <w:spacing w:after="0" w:line="240" w:lineRule="auto"/>
        <w:ind w:left="360"/>
        <w:jc w:val="both"/>
        <w:rPr>
          <w:rFonts w:ascii="Arial" w:eastAsia="Times New Roman" w:hAnsi="Arial" w:cs="Arial"/>
          <w:bCs/>
          <w:szCs w:val="24"/>
          <w:lang w:eastAsia="en-GB"/>
        </w:rPr>
      </w:pPr>
    </w:p>
    <w:p w14:paraId="3F8A9BB8" w14:textId="53B34C18" w:rsidR="00171818" w:rsidRDefault="006D4E63" w:rsidP="00D35E88">
      <w:pPr>
        <w:numPr>
          <w:ilvl w:val="1"/>
          <w:numId w:val="2"/>
        </w:numPr>
        <w:spacing w:after="0" w:line="240" w:lineRule="auto"/>
        <w:ind w:left="360"/>
        <w:jc w:val="both"/>
        <w:rPr>
          <w:rFonts w:ascii="Arial" w:eastAsia="Times New Roman" w:hAnsi="Arial" w:cs="Arial"/>
          <w:bCs/>
          <w:szCs w:val="24"/>
          <w:lang w:eastAsia="en-GB"/>
        </w:rPr>
      </w:pPr>
      <w:r w:rsidRPr="00171818">
        <w:rPr>
          <w:rFonts w:ascii="Arial" w:eastAsia="Times New Roman" w:hAnsi="Arial" w:cs="Arial"/>
          <w:b/>
          <w:szCs w:val="24"/>
          <w:lang w:eastAsia="en-GB"/>
        </w:rPr>
        <w:t>The Commissioner</w:t>
      </w:r>
      <w:r w:rsidRPr="00171818">
        <w:rPr>
          <w:rFonts w:ascii="Arial" w:eastAsia="Times New Roman" w:hAnsi="Arial" w:cs="Arial"/>
          <w:bCs/>
          <w:szCs w:val="24"/>
          <w:lang w:eastAsia="en-GB"/>
        </w:rPr>
        <w:t xml:space="preserve"> confirmed that the Constabulary will be implementing ‘GoodSAM’ software within the Force Control Centre.  This is expected to ‘go live’ this month. This product allows FCC staff to send an SMS text message to a 999/101 caller, when the caller clicks the link in the text message, it immediately transmits the GPS location of the caller onto the FCC operator’s map and streams live video and audio from their phone. </w:t>
      </w:r>
    </w:p>
    <w:p w14:paraId="207B0D10" w14:textId="3A634857" w:rsidR="00171818" w:rsidRDefault="00171818" w:rsidP="00171818">
      <w:pPr>
        <w:spacing w:after="0" w:line="240" w:lineRule="auto"/>
        <w:ind w:left="360"/>
        <w:jc w:val="both"/>
        <w:rPr>
          <w:rFonts w:ascii="Arial" w:eastAsia="Times New Roman" w:hAnsi="Arial" w:cs="Arial"/>
          <w:bCs/>
          <w:szCs w:val="24"/>
          <w:lang w:eastAsia="en-GB"/>
        </w:rPr>
      </w:pPr>
    </w:p>
    <w:p w14:paraId="3656B439" w14:textId="2ED8A040" w:rsidR="00171818" w:rsidRDefault="00DB59F8" w:rsidP="007971EB">
      <w:pPr>
        <w:numPr>
          <w:ilvl w:val="1"/>
          <w:numId w:val="2"/>
        </w:numPr>
        <w:spacing w:after="0" w:line="240" w:lineRule="auto"/>
        <w:ind w:left="360"/>
        <w:jc w:val="both"/>
        <w:rPr>
          <w:rFonts w:ascii="Arial" w:eastAsia="Times New Roman" w:hAnsi="Arial" w:cs="Arial"/>
          <w:bCs/>
          <w:szCs w:val="24"/>
          <w:lang w:eastAsia="en-GB"/>
        </w:rPr>
      </w:pPr>
      <w:r w:rsidRPr="00171818">
        <w:rPr>
          <w:rFonts w:ascii="Arial" w:eastAsia="Times New Roman" w:hAnsi="Arial" w:cs="Arial"/>
          <w:b/>
          <w:szCs w:val="24"/>
          <w:lang w:eastAsia="en-GB"/>
        </w:rPr>
        <w:t>The Chair</w:t>
      </w:r>
      <w:r w:rsidRPr="00171818">
        <w:rPr>
          <w:rFonts w:ascii="Arial" w:eastAsia="Times New Roman" w:hAnsi="Arial" w:cs="Arial"/>
          <w:bCs/>
          <w:szCs w:val="24"/>
          <w:lang w:eastAsia="en-GB"/>
        </w:rPr>
        <w:t xml:space="preserve"> asked if there are any plans to roll out GoodSAM. </w:t>
      </w:r>
      <w:r w:rsidRPr="00171818">
        <w:rPr>
          <w:rFonts w:ascii="Arial" w:eastAsia="Times New Roman" w:hAnsi="Arial" w:cs="Arial"/>
          <w:b/>
          <w:szCs w:val="24"/>
          <w:lang w:eastAsia="en-GB"/>
        </w:rPr>
        <w:t>The Commissioner</w:t>
      </w:r>
      <w:r w:rsidRPr="00171818">
        <w:rPr>
          <w:rFonts w:ascii="Arial" w:eastAsia="Times New Roman" w:hAnsi="Arial" w:cs="Arial"/>
          <w:bCs/>
          <w:szCs w:val="24"/>
          <w:lang w:eastAsia="en-GB"/>
        </w:rPr>
        <w:t xml:space="preserve"> confirmed that </w:t>
      </w:r>
      <w:r w:rsidR="00E3250A">
        <w:rPr>
          <w:rFonts w:ascii="Arial" w:eastAsia="Times New Roman" w:hAnsi="Arial" w:cs="Arial"/>
          <w:bCs/>
          <w:szCs w:val="24"/>
          <w:lang w:eastAsia="en-GB"/>
        </w:rPr>
        <w:t>this</w:t>
      </w:r>
      <w:r w:rsidR="007002C1">
        <w:rPr>
          <w:rFonts w:ascii="Arial" w:eastAsia="Times New Roman" w:hAnsi="Arial" w:cs="Arial"/>
          <w:bCs/>
          <w:szCs w:val="24"/>
          <w:lang w:eastAsia="en-GB"/>
        </w:rPr>
        <w:t xml:space="preserve"> </w:t>
      </w:r>
      <w:r w:rsidR="00D456B2">
        <w:rPr>
          <w:rFonts w:ascii="Arial" w:eastAsia="Times New Roman" w:hAnsi="Arial" w:cs="Arial"/>
          <w:bCs/>
          <w:szCs w:val="24"/>
          <w:lang w:eastAsia="en-GB"/>
        </w:rPr>
        <w:t xml:space="preserve">service </w:t>
      </w:r>
      <w:r w:rsidRPr="00171818">
        <w:rPr>
          <w:rFonts w:ascii="Arial" w:eastAsia="Times New Roman" w:hAnsi="Arial" w:cs="Arial"/>
          <w:bCs/>
          <w:szCs w:val="24"/>
          <w:lang w:eastAsia="en-GB"/>
        </w:rPr>
        <w:t xml:space="preserve">can be used by anybody whenever they feel vulnerable, even if this is in their own homes.  Although initially set up for women, this can be used for </w:t>
      </w:r>
      <w:r w:rsidR="00D35E88" w:rsidRPr="00171818">
        <w:rPr>
          <w:rFonts w:ascii="Arial" w:eastAsia="Times New Roman" w:hAnsi="Arial" w:cs="Arial"/>
          <w:bCs/>
          <w:szCs w:val="24"/>
          <w:lang w:eastAsia="en-GB"/>
        </w:rPr>
        <w:t xml:space="preserve">men, </w:t>
      </w:r>
      <w:r w:rsidRPr="00171818">
        <w:rPr>
          <w:rFonts w:ascii="Arial" w:eastAsia="Times New Roman" w:hAnsi="Arial" w:cs="Arial"/>
          <w:bCs/>
          <w:szCs w:val="24"/>
          <w:lang w:eastAsia="en-GB"/>
        </w:rPr>
        <w:t xml:space="preserve">women and children.  There is a further bid running at the moment which will provide </w:t>
      </w:r>
      <w:r w:rsidR="00D35E88" w:rsidRPr="00171818">
        <w:rPr>
          <w:rFonts w:ascii="Arial" w:eastAsia="Times New Roman" w:hAnsi="Arial" w:cs="Arial"/>
          <w:bCs/>
          <w:szCs w:val="24"/>
          <w:lang w:eastAsia="en-GB"/>
        </w:rPr>
        <w:t>more</w:t>
      </w:r>
      <w:r w:rsidRPr="00171818">
        <w:rPr>
          <w:rFonts w:ascii="Arial" w:eastAsia="Times New Roman" w:hAnsi="Arial" w:cs="Arial"/>
          <w:bCs/>
          <w:szCs w:val="24"/>
          <w:lang w:eastAsia="en-GB"/>
        </w:rPr>
        <w:t xml:space="preserve"> funds to enhance the offering </w:t>
      </w:r>
      <w:r w:rsidR="00D35E88" w:rsidRPr="00171818">
        <w:rPr>
          <w:rFonts w:ascii="Arial" w:eastAsia="Times New Roman" w:hAnsi="Arial" w:cs="Arial"/>
          <w:bCs/>
          <w:szCs w:val="24"/>
          <w:lang w:eastAsia="en-GB"/>
        </w:rPr>
        <w:t>which</w:t>
      </w:r>
      <w:r w:rsidRPr="00171818">
        <w:rPr>
          <w:rFonts w:ascii="Arial" w:eastAsia="Times New Roman" w:hAnsi="Arial" w:cs="Arial"/>
          <w:bCs/>
          <w:szCs w:val="24"/>
          <w:lang w:eastAsia="en-GB"/>
        </w:rPr>
        <w:t xml:space="preserve"> will </w:t>
      </w:r>
      <w:r w:rsidR="00E3250A">
        <w:rPr>
          <w:rFonts w:ascii="Arial" w:eastAsia="Times New Roman" w:hAnsi="Arial" w:cs="Arial"/>
          <w:bCs/>
          <w:szCs w:val="24"/>
          <w:lang w:eastAsia="en-GB"/>
        </w:rPr>
        <w:t>h</w:t>
      </w:r>
      <w:r w:rsidR="007002C1">
        <w:rPr>
          <w:rFonts w:ascii="Arial" w:eastAsia="Times New Roman" w:hAnsi="Arial" w:cs="Arial"/>
          <w:bCs/>
          <w:szCs w:val="24"/>
          <w:lang w:eastAsia="en-GB"/>
        </w:rPr>
        <w:t xml:space="preserve">opefully </w:t>
      </w:r>
      <w:r w:rsidRPr="00171818">
        <w:rPr>
          <w:rFonts w:ascii="Arial" w:eastAsia="Times New Roman" w:hAnsi="Arial" w:cs="Arial"/>
          <w:bCs/>
          <w:szCs w:val="24"/>
          <w:lang w:eastAsia="en-GB"/>
        </w:rPr>
        <w:t xml:space="preserve">eventually </w:t>
      </w:r>
      <w:r w:rsidR="00D35E88" w:rsidRPr="00171818">
        <w:rPr>
          <w:rFonts w:ascii="Arial" w:eastAsia="Times New Roman" w:hAnsi="Arial" w:cs="Arial"/>
          <w:bCs/>
          <w:szCs w:val="24"/>
          <w:lang w:eastAsia="en-GB"/>
        </w:rPr>
        <w:t xml:space="preserve">be </w:t>
      </w:r>
      <w:r w:rsidRPr="00171818">
        <w:rPr>
          <w:rFonts w:ascii="Arial" w:eastAsia="Times New Roman" w:hAnsi="Arial" w:cs="Arial"/>
          <w:bCs/>
          <w:szCs w:val="24"/>
          <w:lang w:eastAsia="en-GB"/>
        </w:rPr>
        <w:t xml:space="preserve">rolled out across the country.    </w:t>
      </w:r>
    </w:p>
    <w:p w14:paraId="2475E711" w14:textId="77777777" w:rsidR="00171818" w:rsidRDefault="00171818" w:rsidP="00171818">
      <w:pPr>
        <w:spacing w:after="0" w:line="240" w:lineRule="auto"/>
        <w:ind w:left="360"/>
        <w:jc w:val="both"/>
        <w:rPr>
          <w:rFonts w:ascii="Arial" w:eastAsia="Times New Roman" w:hAnsi="Arial" w:cs="Arial"/>
          <w:bCs/>
          <w:szCs w:val="24"/>
          <w:lang w:eastAsia="en-GB"/>
        </w:rPr>
      </w:pPr>
    </w:p>
    <w:p w14:paraId="32283CAD" w14:textId="5A2E3943" w:rsidR="00171818" w:rsidRDefault="00F53097" w:rsidP="0065334D">
      <w:pPr>
        <w:numPr>
          <w:ilvl w:val="1"/>
          <w:numId w:val="2"/>
        </w:numPr>
        <w:spacing w:after="0" w:line="240" w:lineRule="auto"/>
        <w:ind w:left="360"/>
        <w:jc w:val="both"/>
        <w:rPr>
          <w:rFonts w:ascii="Arial" w:eastAsia="Times New Roman" w:hAnsi="Arial" w:cs="Arial"/>
          <w:bCs/>
          <w:szCs w:val="24"/>
          <w:lang w:eastAsia="en-GB"/>
        </w:rPr>
      </w:pPr>
      <w:r w:rsidRPr="00171818">
        <w:rPr>
          <w:rFonts w:ascii="Arial" w:eastAsia="Times New Roman" w:hAnsi="Arial" w:cs="Arial"/>
          <w:bCs/>
          <w:szCs w:val="24"/>
          <w:lang w:eastAsia="en-GB"/>
        </w:rPr>
        <w:t xml:space="preserve">Additional resources are also being allocated to the Economic Crime Unit. Economic, cyber and online crime affects all of society, harming people, businesses, and government.  As the amount of time people spend online increases, the opportunities for criminals multiply.  Together, fraud and cybercrime represent over 50% of crime. </w:t>
      </w:r>
    </w:p>
    <w:p w14:paraId="3A57A11F" w14:textId="77777777" w:rsidR="00171818" w:rsidRDefault="00171818" w:rsidP="00171818">
      <w:pPr>
        <w:spacing w:after="0" w:line="240" w:lineRule="auto"/>
        <w:ind w:left="360"/>
        <w:jc w:val="both"/>
        <w:rPr>
          <w:rFonts w:ascii="Arial" w:eastAsia="Times New Roman" w:hAnsi="Arial" w:cs="Arial"/>
          <w:bCs/>
          <w:szCs w:val="24"/>
          <w:lang w:eastAsia="en-GB"/>
        </w:rPr>
      </w:pPr>
    </w:p>
    <w:p w14:paraId="7336ECEA" w14:textId="20C11BA4" w:rsidR="00F53097" w:rsidRDefault="00F53097" w:rsidP="0065334D">
      <w:pPr>
        <w:numPr>
          <w:ilvl w:val="1"/>
          <w:numId w:val="2"/>
        </w:numPr>
        <w:spacing w:after="0" w:line="240" w:lineRule="auto"/>
        <w:ind w:left="360"/>
        <w:jc w:val="both"/>
        <w:rPr>
          <w:rFonts w:ascii="Arial" w:eastAsia="Times New Roman" w:hAnsi="Arial" w:cs="Arial"/>
          <w:bCs/>
          <w:szCs w:val="24"/>
          <w:lang w:eastAsia="en-GB"/>
        </w:rPr>
      </w:pPr>
      <w:r w:rsidRPr="00171818">
        <w:rPr>
          <w:rFonts w:ascii="Arial" w:eastAsia="Times New Roman" w:hAnsi="Arial" w:cs="Arial"/>
          <w:bCs/>
          <w:szCs w:val="24"/>
          <w:lang w:eastAsia="en-GB"/>
        </w:rPr>
        <w:t xml:space="preserve">Tackling county lines drugs dealing gangs and the exploitation, violence, and misery they bring to Cheshire are also a priority. </w:t>
      </w:r>
      <w:r w:rsidR="00D456B2">
        <w:rPr>
          <w:rFonts w:ascii="Arial" w:eastAsia="Times New Roman" w:hAnsi="Arial" w:cs="Arial"/>
          <w:bCs/>
          <w:szCs w:val="24"/>
          <w:lang w:eastAsia="en-GB"/>
        </w:rPr>
        <w:t>The</w:t>
      </w:r>
      <w:r w:rsidRPr="00171818">
        <w:rPr>
          <w:rFonts w:ascii="Arial" w:eastAsia="Times New Roman" w:hAnsi="Arial" w:cs="Arial"/>
          <w:bCs/>
          <w:szCs w:val="24"/>
          <w:lang w:eastAsia="en-GB"/>
        </w:rPr>
        <w:t xml:space="preserve"> county lines gangs are exploiting an increasing number of children across </w:t>
      </w:r>
      <w:r w:rsidR="007971EB" w:rsidRPr="00171818">
        <w:rPr>
          <w:rFonts w:ascii="Arial" w:eastAsia="Times New Roman" w:hAnsi="Arial" w:cs="Arial"/>
          <w:bCs/>
          <w:szCs w:val="24"/>
          <w:lang w:eastAsia="en-GB"/>
        </w:rPr>
        <w:t>Cheshire,</w:t>
      </w:r>
      <w:r w:rsidRPr="00171818">
        <w:rPr>
          <w:rFonts w:ascii="Arial" w:eastAsia="Times New Roman" w:hAnsi="Arial" w:cs="Arial"/>
          <w:bCs/>
          <w:szCs w:val="24"/>
          <w:lang w:eastAsia="en-GB"/>
        </w:rPr>
        <w:t xml:space="preserve"> and we want to do everything we can to stop offenders from being able to carry out their criminality in our communities.  The exploitation of children and young people by county lines gangs is a growing concern and something that many people across the Constabulary are working to tackle.  Significant investment has been made in Intelligence and Serious and Organised Crime Unit to ensure every effort is made to find and bring to justice those who blight our communities.</w:t>
      </w:r>
      <w:r w:rsidR="0065334D" w:rsidRPr="00171818">
        <w:rPr>
          <w:rFonts w:ascii="Arial" w:eastAsia="Times New Roman" w:hAnsi="Arial" w:cs="Arial"/>
          <w:bCs/>
          <w:szCs w:val="24"/>
          <w:lang w:eastAsia="en-GB"/>
        </w:rPr>
        <w:t xml:space="preserve">  </w:t>
      </w:r>
      <w:r w:rsidRPr="00171818">
        <w:rPr>
          <w:rFonts w:ascii="Arial" w:eastAsia="Times New Roman" w:hAnsi="Arial" w:cs="Arial"/>
          <w:bCs/>
          <w:szCs w:val="24"/>
          <w:lang w:eastAsia="en-GB"/>
        </w:rPr>
        <w:t>This budget will ensure that the Chief Constable has the resources needed to help Cheshire</w:t>
      </w:r>
      <w:r w:rsidRPr="009E2AC0">
        <w:t xml:space="preserve"> </w:t>
      </w:r>
      <w:r w:rsidRPr="00171818">
        <w:rPr>
          <w:rFonts w:ascii="Arial" w:eastAsia="Times New Roman" w:hAnsi="Arial" w:cs="Arial"/>
          <w:bCs/>
          <w:szCs w:val="24"/>
          <w:lang w:eastAsia="en-GB"/>
        </w:rPr>
        <w:t xml:space="preserve">residents feel safe. The result will be the ability to make improvements, to take on increasingly complex demands, and meet the priorities </w:t>
      </w:r>
      <w:r w:rsidR="00D456B2">
        <w:rPr>
          <w:rFonts w:ascii="Arial" w:eastAsia="Times New Roman" w:hAnsi="Arial" w:cs="Arial"/>
          <w:bCs/>
          <w:szCs w:val="24"/>
          <w:lang w:eastAsia="en-GB"/>
        </w:rPr>
        <w:t>set out in the</w:t>
      </w:r>
      <w:r w:rsidRPr="00171818">
        <w:rPr>
          <w:rFonts w:ascii="Arial" w:eastAsia="Times New Roman" w:hAnsi="Arial" w:cs="Arial"/>
          <w:bCs/>
          <w:szCs w:val="24"/>
          <w:lang w:eastAsia="en-GB"/>
        </w:rPr>
        <w:t xml:space="preserve"> police and crime plan following consultation with the residents of Cheshire.</w:t>
      </w:r>
    </w:p>
    <w:p w14:paraId="7AB5E394" w14:textId="77777777" w:rsidR="00171818" w:rsidRPr="00171818" w:rsidRDefault="00171818" w:rsidP="00171818">
      <w:pPr>
        <w:spacing w:after="0" w:line="240" w:lineRule="auto"/>
        <w:ind w:left="360"/>
        <w:jc w:val="both"/>
        <w:rPr>
          <w:rFonts w:ascii="Arial" w:eastAsia="Times New Roman" w:hAnsi="Arial" w:cs="Arial"/>
          <w:bCs/>
          <w:szCs w:val="24"/>
          <w:lang w:eastAsia="en-GB"/>
        </w:rPr>
      </w:pPr>
    </w:p>
    <w:p w14:paraId="5DFC97CA" w14:textId="121BF75D" w:rsidR="00C20505" w:rsidRDefault="00490CC1" w:rsidP="00490CC1">
      <w:pPr>
        <w:numPr>
          <w:ilvl w:val="0"/>
          <w:numId w:val="2"/>
        </w:numPr>
        <w:spacing w:after="0" w:line="240" w:lineRule="auto"/>
        <w:ind w:left="284" w:hanging="568"/>
        <w:rPr>
          <w:rFonts w:ascii="Arial" w:eastAsia="Times New Roman" w:hAnsi="Arial" w:cs="Arial"/>
          <w:bCs/>
          <w:szCs w:val="24"/>
          <w:lang w:eastAsia="en-GB"/>
        </w:rPr>
      </w:pPr>
      <w:r>
        <w:rPr>
          <w:rFonts w:ascii="Arial" w:eastAsia="Times New Roman" w:hAnsi="Arial" w:cs="Arial"/>
          <w:b/>
          <w:szCs w:val="24"/>
          <w:lang w:eastAsia="en-GB"/>
        </w:rPr>
        <w:lastRenderedPageBreak/>
        <w:t xml:space="preserve"> </w:t>
      </w:r>
      <w:r w:rsidR="0026311F" w:rsidRPr="00C20505">
        <w:rPr>
          <w:rFonts w:ascii="Arial" w:eastAsia="Times New Roman" w:hAnsi="Arial" w:cs="Arial"/>
          <w:b/>
          <w:szCs w:val="24"/>
          <w:lang w:eastAsia="en-GB"/>
        </w:rPr>
        <w:t>Louise Willis</w:t>
      </w:r>
      <w:r w:rsidR="00E945DC" w:rsidRPr="00C20505">
        <w:rPr>
          <w:rFonts w:ascii="Arial" w:eastAsia="Times New Roman" w:hAnsi="Arial" w:cs="Arial"/>
          <w:b/>
          <w:szCs w:val="24"/>
          <w:lang w:eastAsia="en-GB"/>
        </w:rPr>
        <w:t xml:space="preserve"> and </w:t>
      </w:r>
      <w:r w:rsidR="007237C9">
        <w:rPr>
          <w:rFonts w:ascii="Arial" w:eastAsia="Times New Roman" w:hAnsi="Arial" w:cs="Arial"/>
          <w:b/>
          <w:szCs w:val="24"/>
          <w:lang w:eastAsia="en-GB"/>
        </w:rPr>
        <w:t>The Chief Constable</w:t>
      </w:r>
      <w:r w:rsidR="0026311F" w:rsidRPr="00C20505">
        <w:rPr>
          <w:rFonts w:ascii="Arial" w:eastAsia="Times New Roman" w:hAnsi="Arial" w:cs="Arial"/>
          <w:bCs/>
          <w:szCs w:val="24"/>
          <w:lang w:eastAsia="en-GB"/>
        </w:rPr>
        <w:t xml:space="preserve"> gave an overview for the Constabulary.</w:t>
      </w:r>
      <w:r w:rsidR="00C20505">
        <w:rPr>
          <w:rFonts w:ascii="Arial" w:eastAsia="Times New Roman" w:hAnsi="Arial" w:cs="Arial"/>
          <w:bCs/>
          <w:szCs w:val="24"/>
          <w:lang w:eastAsia="en-GB"/>
        </w:rPr>
        <w:br/>
      </w:r>
    </w:p>
    <w:p w14:paraId="3DD23632" w14:textId="4475E36C" w:rsidR="00C20505" w:rsidRDefault="0026311F" w:rsidP="00C20505">
      <w:pPr>
        <w:numPr>
          <w:ilvl w:val="1"/>
          <w:numId w:val="2"/>
        </w:numPr>
        <w:spacing w:after="0" w:line="240" w:lineRule="auto"/>
        <w:ind w:left="360"/>
        <w:rPr>
          <w:rFonts w:ascii="Arial" w:eastAsia="Times New Roman" w:hAnsi="Arial" w:cs="Arial"/>
          <w:bCs/>
          <w:szCs w:val="24"/>
          <w:lang w:eastAsia="en-GB"/>
        </w:rPr>
      </w:pPr>
      <w:r w:rsidRPr="00C20505">
        <w:rPr>
          <w:rFonts w:ascii="Arial" w:eastAsia="Times New Roman" w:hAnsi="Arial" w:cs="Arial"/>
          <w:b/>
          <w:szCs w:val="24"/>
          <w:lang w:eastAsia="en-GB"/>
        </w:rPr>
        <w:t>Chief Officer Team</w:t>
      </w:r>
      <w:r w:rsidRPr="00C20505">
        <w:rPr>
          <w:rFonts w:ascii="Arial" w:eastAsia="Times New Roman" w:hAnsi="Arial" w:cs="Arial"/>
          <w:bCs/>
          <w:szCs w:val="24"/>
          <w:lang w:eastAsia="en-GB"/>
        </w:rPr>
        <w:t xml:space="preserve"> - No change, Bill Dutton is still acting T/ACC</w:t>
      </w:r>
      <w:r w:rsidR="005852F7" w:rsidRPr="00C20505">
        <w:rPr>
          <w:rFonts w:ascii="Arial" w:eastAsia="Times New Roman" w:hAnsi="Arial" w:cs="Arial"/>
          <w:bCs/>
          <w:szCs w:val="24"/>
          <w:lang w:eastAsia="en-GB"/>
        </w:rPr>
        <w:t>.</w:t>
      </w:r>
      <w:r w:rsidR="00C20505">
        <w:rPr>
          <w:rFonts w:ascii="Arial" w:eastAsia="Times New Roman" w:hAnsi="Arial" w:cs="Arial"/>
          <w:bCs/>
          <w:szCs w:val="24"/>
          <w:lang w:eastAsia="en-GB"/>
        </w:rPr>
        <w:br/>
      </w:r>
    </w:p>
    <w:p w14:paraId="3F4A83A1" w14:textId="77777777" w:rsidR="00C20505" w:rsidRDefault="0026311F" w:rsidP="00C20505">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HMICFRS – PEEL Inspection</w:t>
      </w:r>
      <w:r w:rsidRPr="00C20505">
        <w:rPr>
          <w:rFonts w:ascii="Arial" w:eastAsia="Times New Roman" w:hAnsi="Arial" w:cs="Arial"/>
          <w:bCs/>
          <w:szCs w:val="24"/>
          <w:lang w:eastAsia="en-GB"/>
        </w:rPr>
        <w:t xml:space="preserve"> – Inspectors have been conducting “in force” fieldwork since July 2021. On 23</w:t>
      </w:r>
      <w:r w:rsidRPr="00C20505">
        <w:rPr>
          <w:rFonts w:ascii="Arial" w:eastAsia="Times New Roman" w:hAnsi="Arial" w:cs="Arial"/>
          <w:bCs/>
          <w:szCs w:val="24"/>
          <w:vertAlign w:val="superscript"/>
          <w:lang w:eastAsia="en-GB"/>
        </w:rPr>
        <w:t>rd</w:t>
      </w:r>
      <w:r w:rsidRPr="00C20505">
        <w:rPr>
          <w:rFonts w:ascii="Arial" w:eastAsia="Times New Roman" w:hAnsi="Arial" w:cs="Arial"/>
          <w:bCs/>
          <w:szCs w:val="24"/>
          <w:lang w:eastAsia="en-GB"/>
        </w:rPr>
        <w:t xml:space="preserve"> February 2022, Cheshire Constabulary’s Chief Officers delivered the strategic roundtable presentation to HMI Andy Cooke.  An inspection team have been on site since 28</w:t>
      </w:r>
      <w:r w:rsidRPr="00C20505">
        <w:rPr>
          <w:rFonts w:ascii="Arial" w:eastAsia="Times New Roman" w:hAnsi="Arial" w:cs="Arial"/>
          <w:bCs/>
          <w:szCs w:val="24"/>
          <w:vertAlign w:val="superscript"/>
          <w:lang w:eastAsia="en-GB"/>
        </w:rPr>
        <w:t>th</w:t>
      </w:r>
      <w:r w:rsidRPr="00C20505">
        <w:rPr>
          <w:rFonts w:ascii="Arial" w:eastAsia="Times New Roman" w:hAnsi="Arial" w:cs="Arial"/>
          <w:bCs/>
          <w:szCs w:val="24"/>
          <w:lang w:eastAsia="en-GB"/>
        </w:rPr>
        <w:t xml:space="preserve"> February and will be here until 9</w:t>
      </w:r>
      <w:r w:rsidRPr="00C20505">
        <w:rPr>
          <w:rFonts w:ascii="Arial" w:eastAsia="Times New Roman" w:hAnsi="Arial" w:cs="Arial"/>
          <w:bCs/>
          <w:szCs w:val="24"/>
          <w:vertAlign w:val="superscript"/>
          <w:lang w:eastAsia="en-GB"/>
        </w:rPr>
        <w:t>th</w:t>
      </w:r>
      <w:r w:rsidRPr="00C20505">
        <w:rPr>
          <w:rFonts w:ascii="Arial" w:eastAsia="Times New Roman" w:hAnsi="Arial" w:cs="Arial"/>
          <w:bCs/>
          <w:szCs w:val="24"/>
          <w:lang w:eastAsia="en-GB"/>
        </w:rPr>
        <w:t xml:space="preserve"> March 2022 to conclude the inspection fieldwork the PEEL inspection cycle.  The report is due to be published in July 2022.</w:t>
      </w:r>
      <w:r w:rsidR="00C20505">
        <w:rPr>
          <w:rFonts w:ascii="Arial" w:eastAsia="Times New Roman" w:hAnsi="Arial" w:cs="Arial"/>
          <w:bCs/>
          <w:szCs w:val="24"/>
          <w:lang w:eastAsia="en-GB"/>
        </w:rPr>
        <w:br/>
      </w:r>
    </w:p>
    <w:p w14:paraId="00019208" w14:textId="41FA6F2F" w:rsidR="00C20505" w:rsidRDefault="00AA5C05" w:rsidP="00C20505">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National Child Protection Inspection Programme</w:t>
      </w:r>
      <w:r w:rsidRPr="00C20505">
        <w:rPr>
          <w:rFonts w:ascii="Arial" w:eastAsia="Times New Roman" w:hAnsi="Arial" w:cs="Arial"/>
          <w:bCs/>
          <w:szCs w:val="24"/>
          <w:lang w:eastAsia="en-GB"/>
        </w:rPr>
        <w:t xml:space="preserve"> – </w:t>
      </w:r>
      <w:r w:rsidR="009D6050">
        <w:rPr>
          <w:rFonts w:ascii="Arial" w:eastAsia="Times New Roman" w:hAnsi="Arial" w:cs="Arial"/>
          <w:bCs/>
          <w:szCs w:val="24"/>
          <w:lang w:eastAsia="en-GB"/>
        </w:rPr>
        <w:t>The inspection took place</w:t>
      </w:r>
      <w:r w:rsidRPr="00C20505">
        <w:rPr>
          <w:rFonts w:ascii="Arial" w:eastAsia="Times New Roman" w:hAnsi="Arial" w:cs="Arial"/>
          <w:bCs/>
          <w:szCs w:val="24"/>
          <w:lang w:eastAsia="en-GB"/>
        </w:rPr>
        <w:t xml:space="preserve"> in January 2022.  The first draft of the inspection report is due in early April 2022.  The constabulary has enacted a delivery plan to address issues raised during the inspection.  The ACC (Crime) is chairing a weekly gold group to ensure that improvements continue to be made.</w:t>
      </w:r>
      <w:r w:rsidR="00C20505">
        <w:rPr>
          <w:rFonts w:ascii="Arial" w:eastAsia="Times New Roman" w:hAnsi="Arial" w:cs="Arial"/>
          <w:bCs/>
          <w:szCs w:val="24"/>
          <w:lang w:eastAsia="en-GB"/>
        </w:rPr>
        <w:br/>
      </w:r>
    </w:p>
    <w:p w14:paraId="2628BF7F" w14:textId="6A23232A" w:rsidR="00C20505" w:rsidRDefault="00AA5C05" w:rsidP="00C20505">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Covid Pandemic</w:t>
      </w:r>
      <w:r w:rsidR="00A4551B" w:rsidRPr="00C20505">
        <w:rPr>
          <w:rFonts w:ascii="Arial" w:eastAsia="Times New Roman" w:hAnsi="Arial" w:cs="Arial"/>
          <w:bCs/>
          <w:szCs w:val="24"/>
          <w:lang w:eastAsia="en-GB"/>
        </w:rPr>
        <w:t xml:space="preserve"> – </w:t>
      </w:r>
      <w:r w:rsidR="009D6050">
        <w:rPr>
          <w:rFonts w:ascii="Arial" w:eastAsia="Times New Roman" w:hAnsi="Arial" w:cs="Arial"/>
          <w:bCs/>
          <w:szCs w:val="24"/>
          <w:lang w:eastAsia="en-GB"/>
        </w:rPr>
        <w:t>T</w:t>
      </w:r>
      <w:r w:rsidR="00A4551B" w:rsidRPr="00C20505">
        <w:rPr>
          <w:rFonts w:ascii="Arial" w:eastAsia="Times New Roman" w:hAnsi="Arial" w:cs="Arial"/>
          <w:bCs/>
          <w:szCs w:val="24"/>
          <w:lang w:eastAsia="en-GB"/>
        </w:rPr>
        <w:t xml:space="preserve">his is being managed via a Gold Command Structure led by T/ACC Dutton.  Despite the latest national lifting of restrictions and legal requirement to isolate an </w:t>
      </w:r>
      <w:r w:rsidR="00E945DC" w:rsidRPr="00C20505">
        <w:rPr>
          <w:rFonts w:ascii="Arial" w:eastAsia="Times New Roman" w:hAnsi="Arial" w:cs="Arial"/>
          <w:bCs/>
          <w:szCs w:val="24"/>
          <w:lang w:eastAsia="en-GB"/>
        </w:rPr>
        <w:t>instruction has been given to the force to continue to isolate if testing positive for 5 days or until 2 consecutive days of negative tests.</w:t>
      </w:r>
    </w:p>
    <w:p w14:paraId="76827A7C" w14:textId="77777777" w:rsidR="00C20505" w:rsidRPr="00C20505" w:rsidRDefault="00C20505" w:rsidP="00C20505">
      <w:pPr>
        <w:spacing w:after="0" w:line="240" w:lineRule="auto"/>
        <w:ind w:left="360"/>
        <w:jc w:val="both"/>
        <w:rPr>
          <w:rFonts w:ascii="Arial" w:eastAsia="Times New Roman" w:hAnsi="Arial" w:cs="Arial"/>
          <w:bCs/>
          <w:szCs w:val="24"/>
          <w:lang w:eastAsia="en-GB"/>
        </w:rPr>
      </w:pPr>
    </w:p>
    <w:p w14:paraId="5CDC066F" w14:textId="7FEFABCF" w:rsidR="00C20505" w:rsidRDefault="00E945DC" w:rsidP="00E945DC">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Training Courses</w:t>
      </w:r>
      <w:r w:rsidRPr="00C20505">
        <w:rPr>
          <w:rFonts w:ascii="Arial" w:eastAsia="Times New Roman" w:hAnsi="Arial" w:cs="Arial"/>
          <w:bCs/>
          <w:szCs w:val="24"/>
          <w:lang w:eastAsia="en-GB"/>
        </w:rPr>
        <w:t xml:space="preserve"> – Training has been launched for over 400 officers in Neighbourhood Policing.  This is a brand new course set up to cover three of the main areas of Neighbourhood Policing.</w:t>
      </w:r>
    </w:p>
    <w:p w14:paraId="289F1C16" w14:textId="77777777" w:rsidR="00C20505" w:rsidRDefault="00C20505" w:rsidP="00C20505">
      <w:pPr>
        <w:spacing w:after="0" w:line="240" w:lineRule="auto"/>
        <w:ind w:left="360"/>
        <w:jc w:val="both"/>
        <w:rPr>
          <w:rFonts w:ascii="Arial" w:eastAsia="Times New Roman" w:hAnsi="Arial" w:cs="Arial"/>
          <w:bCs/>
          <w:szCs w:val="24"/>
          <w:lang w:eastAsia="en-GB"/>
        </w:rPr>
      </w:pPr>
    </w:p>
    <w:p w14:paraId="6A807FFC" w14:textId="2CE8A1D0" w:rsidR="00C20505" w:rsidRDefault="00373D12" w:rsidP="00C20505">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Operation Yellow Card</w:t>
      </w:r>
      <w:r w:rsidRPr="00C20505">
        <w:rPr>
          <w:rFonts w:ascii="Arial" w:eastAsia="Times New Roman" w:hAnsi="Arial" w:cs="Arial"/>
          <w:bCs/>
          <w:szCs w:val="24"/>
          <w:lang w:eastAsia="en-GB"/>
        </w:rPr>
        <w:t xml:space="preserve"> </w:t>
      </w:r>
      <w:r w:rsidR="00282C69" w:rsidRPr="00C20505">
        <w:rPr>
          <w:rFonts w:ascii="Arial" w:eastAsia="Times New Roman" w:hAnsi="Arial" w:cs="Arial"/>
          <w:b/>
          <w:szCs w:val="24"/>
          <w:lang w:eastAsia="en-GB"/>
        </w:rPr>
        <w:t>[Rolled out across the force from 27/01/2022]</w:t>
      </w:r>
      <w:r w:rsidR="00282C69" w:rsidRPr="00C20505">
        <w:rPr>
          <w:rFonts w:ascii="Arial" w:eastAsia="Times New Roman" w:hAnsi="Arial" w:cs="Arial"/>
          <w:bCs/>
          <w:szCs w:val="24"/>
          <w:lang w:eastAsia="en-GB"/>
        </w:rPr>
        <w:t xml:space="preserve"> </w:t>
      </w:r>
      <w:r w:rsidRPr="00C20505">
        <w:rPr>
          <w:rFonts w:ascii="Arial" w:eastAsia="Times New Roman" w:hAnsi="Arial" w:cs="Arial"/>
          <w:bCs/>
          <w:szCs w:val="24"/>
          <w:lang w:eastAsia="en-GB"/>
        </w:rPr>
        <w:t>– Cheshire Police Officers are now issuing yellow cards to anyone suspected of committing criminal activity in the county with a clear message attached – You are not welcome here! If the person is stopped again in a similar area, and officers suspect they be up to no good, then a second yellow card will be issued.  Following on from this a range of options are open to officers e.g. dispersal notices and civil orders.  This operation is for people from outside</w:t>
      </w:r>
      <w:r w:rsidR="00C20505">
        <w:rPr>
          <w:rFonts w:ascii="Arial" w:eastAsia="Times New Roman" w:hAnsi="Arial" w:cs="Arial"/>
          <w:bCs/>
          <w:szCs w:val="24"/>
          <w:lang w:eastAsia="en-GB"/>
        </w:rPr>
        <w:t xml:space="preserve"> </w:t>
      </w:r>
      <w:r w:rsidRPr="00C20505">
        <w:rPr>
          <w:rFonts w:ascii="Arial" w:eastAsia="Times New Roman" w:hAnsi="Arial" w:cs="Arial"/>
          <w:bCs/>
          <w:szCs w:val="24"/>
          <w:lang w:eastAsia="en-GB"/>
        </w:rPr>
        <w:t>the county who are not believed to have a legitimate reason for being in the area.</w:t>
      </w:r>
    </w:p>
    <w:p w14:paraId="43726294" w14:textId="77777777" w:rsidR="00C20505" w:rsidRDefault="00C20505" w:rsidP="00C20505">
      <w:pPr>
        <w:spacing w:after="0" w:line="240" w:lineRule="auto"/>
        <w:ind w:left="-12"/>
        <w:jc w:val="both"/>
        <w:rPr>
          <w:rFonts w:ascii="Arial" w:eastAsia="Times New Roman" w:hAnsi="Arial" w:cs="Arial"/>
          <w:bCs/>
          <w:szCs w:val="24"/>
          <w:lang w:eastAsia="en-GB"/>
        </w:rPr>
      </w:pPr>
    </w:p>
    <w:p w14:paraId="137686F8" w14:textId="55ED65AE" w:rsidR="00C20505" w:rsidRDefault="00C25295" w:rsidP="00E945DC">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Storm Eunice</w:t>
      </w:r>
      <w:r w:rsidRPr="00C20505">
        <w:rPr>
          <w:rFonts w:ascii="Arial" w:eastAsia="Times New Roman" w:hAnsi="Arial" w:cs="Arial"/>
          <w:bCs/>
          <w:szCs w:val="24"/>
          <w:lang w:eastAsia="en-GB"/>
        </w:rPr>
        <w:t xml:space="preserve"> – When escalated to an </w:t>
      </w:r>
      <w:r w:rsidR="00A32694" w:rsidRPr="00C20505">
        <w:rPr>
          <w:rFonts w:ascii="Arial" w:eastAsia="Times New Roman" w:hAnsi="Arial" w:cs="Arial"/>
          <w:bCs/>
          <w:szCs w:val="24"/>
          <w:lang w:eastAsia="en-GB"/>
        </w:rPr>
        <w:t>amber</w:t>
      </w:r>
      <w:r w:rsidRPr="00C20505">
        <w:rPr>
          <w:rFonts w:ascii="Arial" w:eastAsia="Times New Roman" w:hAnsi="Arial" w:cs="Arial"/>
          <w:bCs/>
          <w:szCs w:val="24"/>
          <w:lang w:eastAsia="en-GB"/>
        </w:rPr>
        <w:t xml:space="preserve"> warning an enhanced high wind contingency plan with additional staffing was put in place on 17</w:t>
      </w:r>
      <w:r w:rsidRPr="00C20505">
        <w:rPr>
          <w:rFonts w:ascii="Arial" w:eastAsia="Times New Roman" w:hAnsi="Arial" w:cs="Arial"/>
          <w:bCs/>
          <w:szCs w:val="24"/>
          <w:vertAlign w:val="superscript"/>
          <w:lang w:eastAsia="en-GB"/>
        </w:rPr>
        <w:t>th</w:t>
      </w:r>
      <w:r w:rsidRPr="00C20505">
        <w:rPr>
          <w:rFonts w:ascii="Arial" w:eastAsia="Times New Roman" w:hAnsi="Arial" w:cs="Arial"/>
          <w:bCs/>
          <w:szCs w:val="24"/>
          <w:lang w:eastAsia="en-GB"/>
        </w:rPr>
        <w:t xml:space="preserve"> February to coincide with peak times.  Between 13:00 and 17:00 on 128</w:t>
      </w:r>
      <w:r w:rsidRPr="00C20505">
        <w:rPr>
          <w:rFonts w:ascii="Arial" w:eastAsia="Times New Roman" w:hAnsi="Arial" w:cs="Arial"/>
          <w:bCs/>
          <w:szCs w:val="24"/>
          <w:vertAlign w:val="superscript"/>
          <w:lang w:eastAsia="en-GB"/>
        </w:rPr>
        <w:t>th</w:t>
      </w:r>
      <w:r w:rsidRPr="00C20505">
        <w:rPr>
          <w:rFonts w:ascii="Arial" w:eastAsia="Times New Roman" w:hAnsi="Arial" w:cs="Arial"/>
          <w:bCs/>
          <w:szCs w:val="24"/>
          <w:lang w:eastAsia="en-GB"/>
        </w:rPr>
        <w:t xml:space="preserve"> February the force received 176 x 999 calls.  116 of these were taken in the two hours at the h</w:t>
      </w:r>
      <w:r w:rsidR="000D4454">
        <w:rPr>
          <w:rFonts w:ascii="Arial" w:eastAsia="Times New Roman" w:hAnsi="Arial" w:cs="Arial"/>
          <w:bCs/>
          <w:szCs w:val="24"/>
          <w:lang w:eastAsia="en-GB"/>
        </w:rPr>
        <w:t>e</w:t>
      </w:r>
      <w:r w:rsidRPr="00C20505">
        <w:rPr>
          <w:rFonts w:ascii="Arial" w:eastAsia="Times New Roman" w:hAnsi="Arial" w:cs="Arial"/>
          <w:bCs/>
          <w:szCs w:val="24"/>
          <w:lang w:eastAsia="en-GB"/>
        </w:rPr>
        <w:t>ight of the winds between 14:00 and 16:00 with an average answering time of 6.5 seconds.  In total the force received over 340 emergency and non-emergency calls in 4 hours.</w:t>
      </w:r>
    </w:p>
    <w:p w14:paraId="45D7C7E3" w14:textId="77777777" w:rsidR="00C20505" w:rsidRDefault="00C20505" w:rsidP="00C20505">
      <w:pPr>
        <w:spacing w:after="0" w:line="240" w:lineRule="auto"/>
        <w:ind w:left="360"/>
        <w:jc w:val="both"/>
        <w:rPr>
          <w:rFonts w:ascii="Arial" w:eastAsia="Times New Roman" w:hAnsi="Arial" w:cs="Arial"/>
          <w:bCs/>
          <w:szCs w:val="24"/>
          <w:lang w:eastAsia="en-GB"/>
        </w:rPr>
      </w:pPr>
    </w:p>
    <w:p w14:paraId="53DB796E" w14:textId="25CE41E3" w:rsidR="00C20505" w:rsidRDefault="00F8136E" w:rsidP="00B6129A">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Operation Paddington</w:t>
      </w:r>
      <w:r w:rsidRPr="00C20505">
        <w:rPr>
          <w:rFonts w:ascii="Arial" w:eastAsia="Times New Roman" w:hAnsi="Arial" w:cs="Arial"/>
          <w:bCs/>
          <w:szCs w:val="24"/>
          <w:lang w:eastAsia="en-GB"/>
        </w:rPr>
        <w:t xml:space="preserve"> – The latest Operation was conducted on 10/11</w:t>
      </w:r>
      <w:r w:rsidRPr="00C20505">
        <w:rPr>
          <w:rFonts w:ascii="Arial" w:eastAsia="Times New Roman" w:hAnsi="Arial" w:cs="Arial"/>
          <w:bCs/>
          <w:szCs w:val="24"/>
          <w:vertAlign w:val="superscript"/>
          <w:lang w:eastAsia="en-GB"/>
        </w:rPr>
        <w:t>th</w:t>
      </w:r>
      <w:r w:rsidRPr="00C20505">
        <w:rPr>
          <w:rFonts w:ascii="Arial" w:eastAsia="Times New Roman" w:hAnsi="Arial" w:cs="Arial"/>
          <w:bCs/>
          <w:szCs w:val="24"/>
          <w:lang w:eastAsia="en-GB"/>
        </w:rPr>
        <w:t xml:space="preserve"> February at Poplars 2000 services (M6 at Lymm).  This was a success with at least 68 foreign registered vehicles encountered.  Positive action was taken in a number of cases resulting in 40 fixed penalties totalling £8,650, </w:t>
      </w:r>
      <w:r w:rsidRPr="00C20505">
        <w:rPr>
          <w:rFonts w:ascii="Arial" w:eastAsia="Times New Roman" w:hAnsi="Arial" w:cs="Arial"/>
          <w:b/>
          <w:szCs w:val="24"/>
          <w:lang w:eastAsia="en-GB"/>
        </w:rPr>
        <w:t>The Chief Constable</w:t>
      </w:r>
      <w:r w:rsidRPr="00C20505">
        <w:rPr>
          <w:rFonts w:ascii="Arial" w:eastAsia="Times New Roman" w:hAnsi="Arial" w:cs="Arial"/>
          <w:bCs/>
          <w:szCs w:val="24"/>
          <w:lang w:eastAsia="en-GB"/>
        </w:rPr>
        <w:t xml:space="preserve"> said that Lymm is a prime location as this is where drivers from down south are reaching their limit of their driving hours at this point.</w:t>
      </w:r>
    </w:p>
    <w:p w14:paraId="74C25B88" w14:textId="77777777" w:rsidR="00C20505" w:rsidRDefault="00C20505" w:rsidP="00C20505">
      <w:pPr>
        <w:spacing w:after="0" w:line="240" w:lineRule="auto"/>
        <w:ind w:left="360"/>
        <w:jc w:val="both"/>
        <w:rPr>
          <w:rFonts w:ascii="Arial" w:eastAsia="Times New Roman" w:hAnsi="Arial" w:cs="Arial"/>
          <w:bCs/>
          <w:szCs w:val="24"/>
          <w:lang w:eastAsia="en-GB"/>
        </w:rPr>
      </w:pPr>
    </w:p>
    <w:p w14:paraId="6CA3B9B9" w14:textId="0F629536" w:rsidR="00C20505" w:rsidRDefault="00B6129A" w:rsidP="00C20505">
      <w:pPr>
        <w:numPr>
          <w:ilvl w:val="1"/>
          <w:numId w:val="2"/>
        </w:numPr>
        <w:spacing w:after="0" w:line="240" w:lineRule="auto"/>
        <w:ind w:left="360"/>
        <w:jc w:val="both"/>
        <w:rPr>
          <w:rFonts w:ascii="Arial" w:eastAsia="Times New Roman" w:hAnsi="Arial" w:cs="Arial"/>
          <w:bCs/>
          <w:szCs w:val="24"/>
          <w:lang w:eastAsia="en-GB"/>
        </w:rPr>
      </w:pPr>
      <w:r w:rsidRPr="00C20505">
        <w:rPr>
          <w:rFonts w:ascii="Arial" w:eastAsia="Times New Roman" w:hAnsi="Arial" w:cs="Arial"/>
          <w:b/>
          <w:szCs w:val="24"/>
          <w:lang w:eastAsia="en-GB"/>
        </w:rPr>
        <w:t>The Chief Constable</w:t>
      </w:r>
      <w:r w:rsidRPr="00C20505">
        <w:rPr>
          <w:rFonts w:ascii="Arial" w:eastAsia="Times New Roman" w:hAnsi="Arial" w:cs="Arial"/>
          <w:bCs/>
          <w:szCs w:val="24"/>
          <w:lang w:eastAsia="en-GB"/>
        </w:rPr>
        <w:t xml:space="preserve"> confirm</w:t>
      </w:r>
      <w:r w:rsidR="000D4454">
        <w:rPr>
          <w:rFonts w:ascii="Arial" w:eastAsia="Times New Roman" w:hAnsi="Arial" w:cs="Arial"/>
          <w:bCs/>
          <w:szCs w:val="24"/>
          <w:lang w:eastAsia="en-GB"/>
        </w:rPr>
        <w:t>ed</w:t>
      </w:r>
      <w:r w:rsidRPr="00C20505">
        <w:rPr>
          <w:rFonts w:ascii="Arial" w:eastAsia="Times New Roman" w:hAnsi="Arial" w:cs="Arial"/>
          <w:bCs/>
          <w:szCs w:val="24"/>
          <w:lang w:eastAsia="en-GB"/>
        </w:rPr>
        <w:t xml:space="preserve"> that the removal of Police help desks is about reinvesting resource and </w:t>
      </w:r>
      <w:r w:rsidR="000D4454">
        <w:rPr>
          <w:rFonts w:ascii="Arial" w:eastAsia="Times New Roman" w:hAnsi="Arial" w:cs="Arial"/>
          <w:bCs/>
          <w:szCs w:val="24"/>
          <w:lang w:eastAsia="en-GB"/>
        </w:rPr>
        <w:t xml:space="preserve">is </w:t>
      </w:r>
      <w:r w:rsidRPr="00C20505">
        <w:rPr>
          <w:rFonts w:ascii="Arial" w:eastAsia="Times New Roman" w:hAnsi="Arial" w:cs="Arial"/>
          <w:bCs/>
          <w:szCs w:val="24"/>
          <w:lang w:eastAsia="en-GB"/>
        </w:rPr>
        <w:t>not a cost cutting measure.</w:t>
      </w:r>
    </w:p>
    <w:p w14:paraId="38147D2B" w14:textId="77777777" w:rsidR="00C20505" w:rsidRDefault="00C20505" w:rsidP="00C20505">
      <w:pPr>
        <w:spacing w:after="0" w:line="240" w:lineRule="auto"/>
        <w:ind w:left="360"/>
        <w:jc w:val="both"/>
        <w:rPr>
          <w:rFonts w:ascii="Arial" w:eastAsia="Times New Roman" w:hAnsi="Arial" w:cs="Arial"/>
          <w:bCs/>
          <w:szCs w:val="24"/>
          <w:lang w:eastAsia="en-GB"/>
        </w:rPr>
      </w:pPr>
    </w:p>
    <w:p w14:paraId="47C66DA9" w14:textId="283F38F0" w:rsidR="005852F7" w:rsidRPr="003834A4" w:rsidRDefault="00B6129A" w:rsidP="005852F7">
      <w:pPr>
        <w:numPr>
          <w:ilvl w:val="1"/>
          <w:numId w:val="2"/>
        </w:numPr>
        <w:spacing w:after="0" w:line="240" w:lineRule="auto"/>
        <w:ind w:left="360"/>
        <w:jc w:val="both"/>
        <w:rPr>
          <w:rFonts w:ascii="Arial" w:eastAsia="Times New Roman" w:hAnsi="Arial" w:cs="Arial"/>
          <w:b/>
          <w:szCs w:val="24"/>
          <w:lang w:eastAsia="en-GB"/>
        </w:rPr>
      </w:pPr>
      <w:r w:rsidRPr="003834A4">
        <w:rPr>
          <w:rFonts w:ascii="Arial" w:eastAsia="Times New Roman" w:hAnsi="Arial" w:cs="Arial"/>
          <w:b/>
          <w:szCs w:val="24"/>
          <w:lang w:eastAsia="en-GB"/>
        </w:rPr>
        <w:t>Tony Snape</w:t>
      </w:r>
      <w:r w:rsidRPr="003834A4">
        <w:rPr>
          <w:rFonts w:ascii="Arial" w:eastAsia="Times New Roman" w:hAnsi="Arial" w:cs="Arial"/>
          <w:bCs/>
          <w:szCs w:val="24"/>
          <w:lang w:eastAsia="en-GB"/>
        </w:rPr>
        <w:t xml:space="preserve"> asked about the number of new police officers.  </w:t>
      </w:r>
      <w:r w:rsidRPr="003834A4">
        <w:rPr>
          <w:rFonts w:ascii="Arial" w:eastAsia="Times New Roman" w:hAnsi="Arial" w:cs="Arial"/>
          <w:b/>
          <w:szCs w:val="24"/>
          <w:lang w:eastAsia="en-GB"/>
        </w:rPr>
        <w:t>The Chief Constable</w:t>
      </w:r>
      <w:r w:rsidRPr="003834A4">
        <w:rPr>
          <w:rFonts w:ascii="Arial" w:eastAsia="Times New Roman" w:hAnsi="Arial" w:cs="Arial"/>
          <w:bCs/>
          <w:szCs w:val="24"/>
          <w:lang w:eastAsia="en-GB"/>
        </w:rPr>
        <w:t xml:space="preserve"> confirmed that there are </w:t>
      </w:r>
      <w:r w:rsidR="00BA026E">
        <w:rPr>
          <w:rFonts w:ascii="Arial" w:eastAsia="Times New Roman" w:hAnsi="Arial" w:cs="Arial"/>
          <w:bCs/>
          <w:szCs w:val="24"/>
          <w:lang w:eastAsia="en-GB"/>
        </w:rPr>
        <w:t>200</w:t>
      </w:r>
      <w:r w:rsidRPr="003834A4">
        <w:rPr>
          <w:rFonts w:ascii="Arial" w:eastAsia="Times New Roman" w:hAnsi="Arial" w:cs="Arial"/>
          <w:bCs/>
          <w:szCs w:val="24"/>
          <w:lang w:eastAsia="en-GB"/>
        </w:rPr>
        <w:t xml:space="preserve"> new officers at the moment and as well as quantity we are getting high quality officers.   </w:t>
      </w:r>
      <w:r w:rsidRPr="003834A4">
        <w:rPr>
          <w:rFonts w:ascii="Arial" w:eastAsia="Times New Roman" w:hAnsi="Arial" w:cs="Arial"/>
          <w:b/>
          <w:szCs w:val="24"/>
          <w:lang w:eastAsia="en-GB"/>
        </w:rPr>
        <w:t>The Commissioner</w:t>
      </w:r>
      <w:r w:rsidRPr="003834A4">
        <w:rPr>
          <w:rFonts w:ascii="Arial" w:eastAsia="Times New Roman" w:hAnsi="Arial" w:cs="Arial"/>
          <w:bCs/>
          <w:szCs w:val="24"/>
          <w:lang w:eastAsia="en-GB"/>
        </w:rPr>
        <w:t xml:space="preserve"> stated that there were a further 22 Special Constables swor</w:t>
      </w:r>
      <w:r w:rsidR="000D4454">
        <w:rPr>
          <w:rFonts w:ascii="Arial" w:eastAsia="Times New Roman" w:hAnsi="Arial" w:cs="Arial"/>
          <w:bCs/>
          <w:szCs w:val="24"/>
          <w:lang w:eastAsia="en-GB"/>
        </w:rPr>
        <w:t>n</w:t>
      </w:r>
      <w:r w:rsidRPr="003834A4">
        <w:rPr>
          <w:rFonts w:ascii="Arial" w:eastAsia="Times New Roman" w:hAnsi="Arial" w:cs="Arial"/>
          <w:bCs/>
          <w:szCs w:val="24"/>
          <w:lang w:eastAsia="en-GB"/>
        </w:rPr>
        <w:t xml:space="preserve"> in last week which adds to keeping the county safe and the </w:t>
      </w:r>
      <w:r w:rsidR="00B47EA1">
        <w:rPr>
          <w:rFonts w:ascii="Arial" w:eastAsia="Times New Roman" w:hAnsi="Arial" w:cs="Arial"/>
          <w:bCs/>
          <w:szCs w:val="24"/>
          <w:lang w:eastAsia="en-GB"/>
        </w:rPr>
        <w:t>increases</w:t>
      </w:r>
      <w:r w:rsidR="000D4454">
        <w:rPr>
          <w:rFonts w:ascii="Arial" w:eastAsia="Times New Roman" w:hAnsi="Arial" w:cs="Arial"/>
          <w:bCs/>
          <w:szCs w:val="24"/>
          <w:lang w:eastAsia="en-GB"/>
        </w:rPr>
        <w:t xml:space="preserve"> the </w:t>
      </w:r>
      <w:r w:rsidRPr="003834A4">
        <w:rPr>
          <w:rFonts w:ascii="Arial" w:eastAsia="Times New Roman" w:hAnsi="Arial" w:cs="Arial"/>
          <w:bCs/>
          <w:szCs w:val="24"/>
          <w:lang w:eastAsia="en-GB"/>
        </w:rPr>
        <w:t xml:space="preserve">visibility of officers.  </w:t>
      </w:r>
      <w:r w:rsidR="00682967">
        <w:rPr>
          <w:rFonts w:ascii="Arial" w:eastAsia="Times New Roman" w:hAnsi="Arial" w:cs="Arial"/>
          <w:bCs/>
          <w:szCs w:val="24"/>
          <w:lang w:eastAsia="en-GB"/>
        </w:rPr>
        <w:t>T</w:t>
      </w:r>
      <w:r w:rsidRPr="003834A4">
        <w:rPr>
          <w:rFonts w:ascii="Arial" w:eastAsia="Times New Roman" w:hAnsi="Arial" w:cs="Arial"/>
          <w:bCs/>
          <w:szCs w:val="24"/>
          <w:lang w:eastAsia="en-GB"/>
        </w:rPr>
        <w:t xml:space="preserve">he current figure of </w:t>
      </w:r>
      <w:r w:rsidR="00674F88">
        <w:rPr>
          <w:rFonts w:ascii="Arial" w:eastAsia="Times New Roman" w:hAnsi="Arial" w:cs="Arial"/>
          <w:bCs/>
          <w:szCs w:val="24"/>
          <w:lang w:eastAsia="en-GB"/>
        </w:rPr>
        <w:t>2,3</w:t>
      </w:r>
      <w:r w:rsidRPr="003834A4">
        <w:rPr>
          <w:rFonts w:ascii="Arial" w:eastAsia="Times New Roman" w:hAnsi="Arial" w:cs="Arial"/>
          <w:bCs/>
          <w:szCs w:val="24"/>
          <w:lang w:eastAsia="en-GB"/>
        </w:rPr>
        <w:t>47 officers is the highest figure this county has had since 1974.</w:t>
      </w:r>
    </w:p>
    <w:p w14:paraId="12019E17" w14:textId="0D31EC5C" w:rsidR="003834A4" w:rsidRDefault="00091524" w:rsidP="005852F7">
      <w:pPr>
        <w:spacing w:after="0" w:line="240" w:lineRule="auto"/>
        <w:ind w:left="360"/>
        <w:rPr>
          <w:rFonts w:ascii="Arial" w:eastAsia="Times New Roman" w:hAnsi="Arial" w:cs="Arial"/>
          <w:b/>
          <w:szCs w:val="24"/>
          <w:lang w:eastAsia="en-GB"/>
        </w:rPr>
      </w:pPr>
      <w:r>
        <w:rPr>
          <w:rFonts w:ascii="Arial" w:eastAsia="Times New Roman" w:hAnsi="Arial" w:cs="Arial"/>
          <w:b/>
          <w:szCs w:val="24"/>
          <w:lang w:eastAsia="en-GB"/>
        </w:rPr>
        <w:br/>
      </w:r>
    </w:p>
    <w:p w14:paraId="00CE240E" w14:textId="4F452FD5" w:rsidR="000E0E8E" w:rsidRPr="000E0E8E" w:rsidRDefault="001D5A31" w:rsidP="005852F7">
      <w:pPr>
        <w:pStyle w:val="ListParagraph"/>
        <w:numPr>
          <w:ilvl w:val="0"/>
          <w:numId w:val="2"/>
        </w:numPr>
        <w:spacing w:after="0" w:line="240" w:lineRule="auto"/>
        <w:ind w:left="360"/>
        <w:rPr>
          <w:rFonts w:ascii="Arial" w:eastAsia="Times New Roman" w:hAnsi="Arial" w:cs="Arial"/>
          <w:bCs/>
          <w:szCs w:val="24"/>
          <w:lang w:eastAsia="en-GB"/>
        </w:rPr>
      </w:pPr>
      <w:r w:rsidRPr="000E0E8E">
        <w:rPr>
          <w:rFonts w:ascii="Arial" w:eastAsia="Times New Roman" w:hAnsi="Arial" w:cs="Arial"/>
          <w:b/>
          <w:szCs w:val="24"/>
          <w:lang w:eastAsia="en-GB"/>
        </w:rPr>
        <w:lastRenderedPageBreak/>
        <w:t>E</w:t>
      </w:r>
      <w:r w:rsidRPr="000E0E8E">
        <w:rPr>
          <w:rFonts w:ascii="Arial" w:eastAsia="Times New Roman" w:hAnsi="Arial" w:cs="Arial"/>
          <w:b/>
          <w:bCs/>
          <w:szCs w:val="24"/>
          <w:lang w:eastAsia="en-GB"/>
        </w:rPr>
        <w:t xml:space="preserve">xternal Audit: </w:t>
      </w:r>
      <w:r w:rsidRPr="000E0E8E">
        <w:rPr>
          <w:rFonts w:ascii="Arial" w:eastAsia="Times New Roman" w:hAnsi="Arial" w:cs="Arial"/>
          <w:b/>
          <w:bCs/>
          <w:szCs w:val="24"/>
          <w:lang w:eastAsia="en-GB"/>
        </w:rPr>
        <w:br/>
      </w:r>
      <w:r w:rsidRPr="000E0E8E">
        <w:rPr>
          <w:b/>
          <w:bCs/>
        </w:rPr>
        <w:t xml:space="preserve">AUDIT PROGRESS REPORT SECTOR UPDATE </w:t>
      </w:r>
      <w:r w:rsidR="00091524">
        <w:rPr>
          <w:b/>
          <w:bCs/>
        </w:rPr>
        <w:br/>
      </w:r>
    </w:p>
    <w:p w14:paraId="59E127C5" w14:textId="3E8796F8" w:rsidR="000E0E8E" w:rsidRPr="000E0E8E" w:rsidRDefault="00E47192" w:rsidP="000E0E8E">
      <w:pPr>
        <w:pStyle w:val="ListParagraph"/>
        <w:numPr>
          <w:ilvl w:val="1"/>
          <w:numId w:val="2"/>
        </w:numPr>
        <w:spacing w:after="0" w:line="240" w:lineRule="auto"/>
        <w:ind w:left="360"/>
        <w:rPr>
          <w:rFonts w:ascii="Arial" w:eastAsia="Times New Roman" w:hAnsi="Arial" w:cs="Arial"/>
          <w:szCs w:val="24"/>
          <w:lang w:eastAsia="en-GB"/>
        </w:rPr>
      </w:pPr>
      <w:r w:rsidRPr="000E0E8E">
        <w:rPr>
          <w:rFonts w:ascii="Arial" w:eastAsia="Times New Roman" w:hAnsi="Arial" w:cs="Arial"/>
          <w:b/>
          <w:szCs w:val="24"/>
          <w:lang w:eastAsia="en-GB"/>
        </w:rPr>
        <w:t>Liz Luddington</w:t>
      </w:r>
      <w:r w:rsidRPr="000E0E8E">
        <w:rPr>
          <w:rFonts w:ascii="Arial" w:eastAsia="Times New Roman" w:hAnsi="Arial" w:cs="Arial"/>
          <w:bCs/>
          <w:szCs w:val="24"/>
          <w:lang w:eastAsia="en-GB"/>
        </w:rPr>
        <w:t xml:space="preserve"> went through the audit progress report sector update.  It was noted by Liz that the links were not working correctly, and she confirmed that she will resend all the links to the Committee.</w:t>
      </w:r>
    </w:p>
    <w:p w14:paraId="72B76E86" w14:textId="58C7B963" w:rsidR="000E0E8E" w:rsidRPr="000E0E8E" w:rsidRDefault="000E0E8E" w:rsidP="000E0E8E">
      <w:pPr>
        <w:pStyle w:val="ListParagraph"/>
        <w:spacing w:after="0" w:line="240" w:lineRule="auto"/>
        <w:ind w:left="360"/>
        <w:rPr>
          <w:rFonts w:ascii="Arial" w:eastAsia="Times New Roman" w:hAnsi="Arial" w:cs="Arial"/>
          <w:szCs w:val="24"/>
          <w:lang w:eastAsia="en-GB"/>
        </w:rPr>
      </w:pPr>
      <w:r>
        <w:rPr>
          <w:b/>
          <w:noProof/>
          <w:sz w:val="28"/>
          <w:szCs w:val="28"/>
        </w:rPr>
        <mc:AlternateContent>
          <mc:Choice Requires="wps">
            <w:drawing>
              <wp:anchor distT="0" distB="0" distL="114300" distR="114300" simplePos="0" relativeHeight="251665408" behindDoc="0" locked="0" layoutInCell="1" allowOverlap="1" wp14:anchorId="3755016E" wp14:editId="4D2D3C4D">
                <wp:simplePos x="0" y="0"/>
                <wp:positionH relativeFrom="margin">
                  <wp:posOffset>146050</wp:posOffset>
                </wp:positionH>
                <wp:positionV relativeFrom="paragraph">
                  <wp:posOffset>77566</wp:posOffset>
                </wp:positionV>
                <wp:extent cx="5676181" cy="461010"/>
                <wp:effectExtent l="0" t="0" r="1270" b="0"/>
                <wp:wrapNone/>
                <wp:docPr id="5" name="Text Box 5"/>
                <wp:cNvGraphicFramePr/>
                <a:graphic xmlns:a="http://schemas.openxmlformats.org/drawingml/2006/main">
                  <a:graphicData uri="http://schemas.microsoft.com/office/word/2010/wordprocessingShape">
                    <wps:wsp>
                      <wps:cNvSpPr txBox="1"/>
                      <wps:spPr>
                        <a:xfrm>
                          <a:off x="0" y="0"/>
                          <a:ext cx="5676181" cy="461010"/>
                        </a:xfrm>
                        <a:prstGeom prst="rect">
                          <a:avLst/>
                        </a:prstGeom>
                        <a:solidFill>
                          <a:sysClr val="window" lastClr="FFFFFF"/>
                        </a:solidFill>
                        <a:ln w="6350">
                          <a:noFill/>
                        </a:ln>
                      </wps:spPr>
                      <wps:txbx>
                        <w:txbxContent>
                          <w:p w14:paraId="3B5EAA86" w14:textId="7AFDC909" w:rsidR="00505471" w:rsidRPr="009149C7" w:rsidRDefault="00505471"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w:t>
                            </w:r>
                            <w:r w:rsidR="006D7FF6" w:rsidRPr="009149C7">
                              <w:rPr>
                                <w:rFonts w:ascii="Arial" w:hAnsi="Arial" w:cs="Arial"/>
                                <w:b/>
                                <w:bCs/>
                                <w:color w:val="FFFFFF" w:themeColor="background1"/>
                              </w:rPr>
                              <w:t xml:space="preserve"> [</w:t>
                            </w:r>
                            <w:r w:rsidR="006D7FF6" w:rsidRPr="009149C7">
                              <w:rPr>
                                <w:rFonts w:ascii="Arial" w:eastAsia="Times New Roman" w:hAnsi="Arial" w:cs="Arial"/>
                                <w:b/>
                                <w:bCs/>
                                <w:color w:val="FFFFFF" w:themeColor="background1"/>
                                <w:szCs w:val="24"/>
                                <w:lang w:eastAsia="en-GB"/>
                              </w:rPr>
                              <w:t>P1-006]</w:t>
                            </w:r>
                            <w:r w:rsidRPr="009149C7">
                              <w:rPr>
                                <w:rFonts w:ascii="Arial" w:hAnsi="Arial" w:cs="Arial"/>
                                <w:b/>
                                <w:bCs/>
                                <w:color w:val="FFFFFF" w:themeColor="background1"/>
                              </w:rPr>
                              <w:t>:</w:t>
                            </w:r>
                            <w:r w:rsidR="00E14881" w:rsidRPr="009149C7">
                              <w:rPr>
                                <w:rFonts w:ascii="Arial" w:hAnsi="Arial" w:cs="Arial"/>
                                <w:b/>
                                <w:bCs/>
                                <w:color w:val="FFFFFF" w:themeColor="background1"/>
                              </w:rPr>
                              <w:t xml:space="preserve"> The report l</w:t>
                            </w:r>
                            <w:r w:rsidRPr="009149C7">
                              <w:rPr>
                                <w:rFonts w:ascii="Arial" w:eastAsia="Times New Roman" w:hAnsi="Arial" w:cs="Arial"/>
                                <w:b/>
                                <w:bCs/>
                                <w:color w:val="FFFFFF" w:themeColor="background1"/>
                                <w:szCs w:val="24"/>
                                <w:lang w:eastAsia="en-GB"/>
                              </w:rPr>
                              <w:t>inks will be circulated</w:t>
                            </w:r>
                            <w:r w:rsidR="00E14881" w:rsidRPr="009149C7">
                              <w:rPr>
                                <w:rFonts w:ascii="Arial" w:eastAsia="Times New Roman" w:hAnsi="Arial" w:cs="Arial"/>
                                <w:b/>
                                <w:bCs/>
                                <w:color w:val="FFFFFF" w:themeColor="background1"/>
                                <w:szCs w:val="24"/>
                                <w:lang w:eastAsia="en-GB"/>
                              </w:rPr>
                              <w:t xml:space="preserve"> again </w:t>
                            </w:r>
                            <w:r w:rsidRPr="009149C7">
                              <w:rPr>
                                <w:rFonts w:ascii="Arial" w:eastAsia="Times New Roman" w:hAnsi="Arial" w:cs="Arial"/>
                                <w:b/>
                                <w:bCs/>
                                <w:color w:val="FFFFFF" w:themeColor="background1"/>
                                <w:szCs w:val="24"/>
                                <w:lang w:eastAsia="en-GB"/>
                              </w:rPr>
                              <w:t xml:space="preserve">as they were not </w:t>
                            </w:r>
                            <w:r w:rsidR="00E14881" w:rsidRPr="009149C7">
                              <w:rPr>
                                <w:rFonts w:ascii="Arial" w:eastAsia="Times New Roman" w:hAnsi="Arial" w:cs="Arial"/>
                                <w:b/>
                                <w:bCs/>
                                <w:color w:val="FFFFFF" w:themeColor="background1"/>
                                <w:szCs w:val="24"/>
                                <w:lang w:eastAsia="en-GB"/>
                              </w:rPr>
                              <w:t>opening correctly</w:t>
                            </w:r>
                            <w:r w:rsidRPr="009149C7">
                              <w:rPr>
                                <w:rFonts w:ascii="Arial" w:eastAsia="Times New Roman" w:hAnsi="Arial" w:cs="Arial"/>
                                <w:b/>
                                <w:bCs/>
                                <w:color w:val="FFFFFF" w:themeColor="background1"/>
                                <w:szCs w:val="24"/>
                                <w:lang w:eastAsia="en-GB"/>
                              </w:rPr>
                              <w:t xml:space="preserve"> – </w:t>
                            </w:r>
                            <w:r w:rsidR="00E47192" w:rsidRPr="009149C7">
                              <w:rPr>
                                <w:rFonts w:ascii="Arial" w:eastAsia="Times New Roman" w:hAnsi="Arial" w:cs="Arial"/>
                                <w:b/>
                                <w:bCs/>
                                <w:color w:val="FFFFFF" w:themeColor="background1"/>
                                <w:szCs w:val="24"/>
                                <w:lang w:eastAsia="en-GB"/>
                              </w:rPr>
                              <w:t>L</w:t>
                            </w:r>
                            <w:r w:rsidR="0015210E" w:rsidRPr="009149C7">
                              <w:rPr>
                                <w:rFonts w:ascii="Arial" w:eastAsia="Times New Roman" w:hAnsi="Arial" w:cs="Arial"/>
                                <w:b/>
                                <w:bCs/>
                                <w:color w:val="FFFFFF" w:themeColor="background1"/>
                                <w:szCs w:val="24"/>
                                <w:lang w:eastAsia="en-GB"/>
                              </w:rPr>
                              <w:t xml:space="preserve">iz </w:t>
                            </w:r>
                            <w:r w:rsidR="00E47192" w:rsidRPr="009149C7">
                              <w:rPr>
                                <w:rFonts w:ascii="Arial" w:eastAsia="Times New Roman" w:hAnsi="Arial" w:cs="Arial"/>
                                <w:b/>
                                <w:bCs/>
                                <w:color w:val="FFFFFF" w:themeColor="background1"/>
                                <w:szCs w:val="24"/>
                                <w:lang w:eastAsia="en-GB"/>
                              </w:rPr>
                              <w:t>L</w:t>
                            </w:r>
                            <w:r w:rsidR="0015210E" w:rsidRPr="009149C7">
                              <w:rPr>
                                <w:rFonts w:ascii="Arial" w:eastAsia="Times New Roman" w:hAnsi="Arial" w:cs="Arial"/>
                                <w:b/>
                                <w:bCs/>
                                <w:color w:val="FFFFFF" w:themeColor="background1"/>
                                <w:szCs w:val="24"/>
                                <w:lang w:eastAsia="en-GB"/>
                              </w:rPr>
                              <w:t>uddington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5016E" id="_x0000_t202" coordsize="21600,21600" o:spt="202" path="m,l,21600r21600,l21600,xe">
                <v:stroke joinstyle="miter"/>
                <v:path gradientshapeok="t" o:connecttype="rect"/>
              </v:shapetype>
              <v:shape id="Text Box 5" o:spid="_x0000_s1027" type="#_x0000_t202" style="position:absolute;left:0;text-align:left;margin-left:11.5pt;margin-top:6.1pt;width:446.95pt;height:3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" fillcolor="window" stroked="f" strokeweight=".5pt">
                <v:textbox>
                  <w:txbxContent>
                    <w:p w14:paraId="3B5EAA86" w14:textId="7AFDC909" w:rsidR="00505471" w:rsidRPr="009149C7" w:rsidRDefault="00505471"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w:t>
                      </w:r>
                      <w:r w:rsidR="006D7FF6" w:rsidRPr="009149C7">
                        <w:rPr>
                          <w:rFonts w:ascii="Arial" w:hAnsi="Arial" w:cs="Arial"/>
                          <w:b/>
                          <w:bCs/>
                          <w:color w:val="FFFFFF" w:themeColor="background1"/>
                        </w:rPr>
                        <w:t xml:space="preserve"> [</w:t>
                      </w:r>
                      <w:r w:rsidR="006D7FF6" w:rsidRPr="009149C7">
                        <w:rPr>
                          <w:rFonts w:ascii="Arial" w:eastAsia="Times New Roman" w:hAnsi="Arial" w:cs="Arial"/>
                          <w:b/>
                          <w:bCs/>
                          <w:color w:val="FFFFFF" w:themeColor="background1"/>
                          <w:szCs w:val="24"/>
                          <w:lang w:eastAsia="en-GB"/>
                        </w:rPr>
                        <w:t>P1-006]</w:t>
                      </w:r>
                      <w:r w:rsidRPr="009149C7">
                        <w:rPr>
                          <w:rFonts w:ascii="Arial" w:hAnsi="Arial" w:cs="Arial"/>
                          <w:b/>
                          <w:bCs/>
                          <w:color w:val="FFFFFF" w:themeColor="background1"/>
                        </w:rPr>
                        <w:t>:</w:t>
                      </w:r>
                      <w:r w:rsidR="00E14881" w:rsidRPr="009149C7">
                        <w:rPr>
                          <w:rFonts w:ascii="Arial" w:hAnsi="Arial" w:cs="Arial"/>
                          <w:b/>
                          <w:bCs/>
                          <w:color w:val="FFFFFF" w:themeColor="background1"/>
                        </w:rPr>
                        <w:t xml:space="preserve"> The report l</w:t>
                      </w:r>
                      <w:r w:rsidRPr="009149C7">
                        <w:rPr>
                          <w:rFonts w:ascii="Arial" w:eastAsia="Times New Roman" w:hAnsi="Arial" w:cs="Arial"/>
                          <w:b/>
                          <w:bCs/>
                          <w:color w:val="FFFFFF" w:themeColor="background1"/>
                          <w:szCs w:val="24"/>
                          <w:lang w:eastAsia="en-GB"/>
                        </w:rPr>
                        <w:t>inks will be circulated</w:t>
                      </w:r>
                      <w:r w:rsidR="00E14881" w:rsidRPr="009149C7">
                        <w:rPr>
                          <w:rFonts w:ascii="Arial" w:eastAsia="Times New Roman" w:hAnsi="Arial" w:cs="Arial"/>
                          <w:b/>
                          <w:bCs/>
                          <w:color w:val="FFFFFF" w:themeColor="background1"/>
                          <w:szCs w:val="24"/>
                          <w:lang w:eastAsia="en-GB"/>
                        </w:rPr>
                        <w:t xml:space="preserve"> again </w:t>
                      </w:r>
                      <w:r w:rsidRPr="009149C7">
                        <w:rPr>
                          <w:rFonts w:ascii="Arial" w:eastAsia="Times New Roman" w:hAnsi="Arial" w:cs="Arial"/>
                          <w:b/>
                          <w:bCs/>
                          <w:color w:val="FFFFFF" w:themeColor="background1"/>
                          <w:szCs w:val="24"/>
                          <w:lang w:eastAsia="en-GB"/>
                        </w:rPr>
                        <w:t xml:space="preserve">as they were not </w:t>
                      </w:r>
                      <w:r w:rsidR="00E14881" w:rsidRPr="009149C7">
                        <w:rPr>
                          <w:rFonts w:ascii="Arial" w:eastAsia="Times New Roman" w:hAnsi="Arial" w:cs="Arial"/>
                          <w:b/>
                          <w:bCs/>
                          <w:color w:val="FFFFFF" w:themeColor="background1"/>
                          <w:szCs w:val="24"/>
                          <w:lang w:eastAsia="en-GB"/>
                        </w:rPr>
                        <w:t>opening correctly</w:t>
                      </w:r>
                      <w:r w:rsidRPr="009149C7">
                        <w:rPr>
                          <w:rFonts w:ascii="Arial" w:eastAsia="Times New Roman" w:hAnsi="Arial" w:cs="Arial"/>
                          <w:b/>
                          <w:bCs/>
                          <w:color w:val="FFFFFF" w:themeColor="background1"/>
                          <w:szCs w:val="24"/>
                          <w:lang w:eastAsia="en-GB"/>
                        </w:rPr>
                        <w:t xml:space="preserve"> – </w:t>
                      </w:r>
                      <w:r w:rsidR="00E47192" w:rsidRPr="009149C7">
                        <w:rPr>
                          <w:rFonts w:ascii="Arial" w:eastAsia="Times New Roman" w:hAnsi="Arial" w:cs="Arial"/>
                          <w:b/>
                          <w:bCs/>
                          <w:color w:val="FFFFFF" w:themeColor="background1"/>
                          <w:szCs w:val="24"/>
                          <w:lang w:eastAsia="en-GB"/>
                        </w:rPr>
                        <w:t>L</w:t>
                      </w:r>
                      <w:r w:rsidR="0015210E" w:rsidRPr="009149C7">
                        <w:rPr>
                          <w:rFonts w:ascii="Arial" w:eastAsia="Times New Roman" w:hAnsi="Arial" w:cs="Arial"/>
                          <w:b/>
                          <w:bCs/>
                          <w:color w:val="FFFFFF" w:themeColor="background1"/>
                          <w:szCs w:val="24"/>
                          <w:lang w:eastAsia="en-GB"/>
                        </w:rPr>
                        <w:t xml:space="preserve">iz </w:t>
                      </w:r>
                      <w:r w:rsidR="00E47192" w:rsidRPr="009149C7">
                        <w:rPr>
                          <w:rFonts w:ascii="Arial" w:eastAsia="Times New Roman" w:hAnsi="Arial" w:cs="Arial"/>
                          <w:b/>
                          <w:bCs/>
                          <w:color w:val="FFFFFF" w:themeColor="background1"/>
                          <w:szCs w:val="24"/>
                          <w:lang w:eastAsia="en-GB"/>
                        </w:rPr>
                        <w:t>L</w:t>
                      </w:r>
                      <w:r w:rsidR="0015210E" w:rsidRPr="009149C7">
                        <w:rPr>
                          <w:rFonts w:ascii="Arial" w:eastAsia="Times New Roman" w:hAnsi="Arial" w:cs="Arial"/>
                          <w:b/>
                          <w:bCs/>
                          <w:color w:val="FFFFFF" w:themeColor="background1"/>
                          <w:szCs w:val="24"/>
                          <w:lang w:eastAsia="en-GB"/>
                        </w:rPr>
                        <w:t>uddington</w:t>
                      </w:r>
                    </w:p>
                  </w:txbxContent>
                </v:textbox>
                <w10:wrap anchorx="margin"/>
              </v:shape>
            </w:pict>
          </mc:Fallback>
        </mc:AlternateContent>
      </w:r>
    </w:p>
    <w:p w14:paraId="28898551" w14:textId="5E2F5473" w:rsidR="000E0E8E" w:rsidRDefault="000E0E8E" w:rsidP="000E0E8E">
      <w:pPr>
        <w:pStyle w:val="ListParagraph"/>
        <w:spacing w:after="0" w:line="240" w:lineRule="auto"/>
        <w:ind w:left="360"/>
        <w:rPr>
          <w:rFonts w:ascii="Arial" w:eastAsia="Times New Roman" w:hAnsi="Arial" w:cs="Arial"/>
          <w:b/>
          <w:szCs w:val="24"/>
          <w:lang w:eastAsia="en-GB"/>
        </w:rPr>
      </w:pPr>
    </w:p>
    <w:p w14:paraId="3C4E361F" w14:textId="5F1AA94E" w:rsidR="000E0E8E" w:rsidRDefault="000E0E8E" w:rsidP="000E0E8E">
      <w:pPr>
        <w:pStyle w:val="ListParagraph"/>
        <w:spacing w:after="0" w:line="240" w:lineRule="auto"/>
        <w:ind w:left="360"/>
        <w:rPr>
          <w:rFonts w:ascii="Arial" w:eastAsia="Times New Roman" w:hAnsi="Arial" w:cs="Arial"/>
          <w:b/>
          <w:szCs w:val="24"/>
          <w:lang w:eastAsia="en-GB"/>
        </w:rPr>
      </w:pPr>
    </w:p>
    <w:p w14:paraId="68CBD44A" w14:textId="77777777" w:rsidR="000E0E8E" w:rsidRPr="000B1EDD" w:rsidRDefault="000E0E8E" w:rsidP="000E0E8E">
      <w:pPr>
        <w:pStyle w:val="ListParagraph"/>
        <w:spacing w:after="0" w:line="240" w:lineRule="auto"/>
        <w:ind w:left="360"/>
        <w:rPr>
          <w:rFonts w:ascii="Arial" w:eastAsia="Times New Roman" w:hAnsi="Arial" w:cs="Arial"/>
          <w:sz w:val="12"/>
          <w:szCs w:val="14"/>
          <w:lang w:eastAsia="en-GB"/>
        </w:rPr>
      </w:pPr>
    </w:p>
    <w:p w14:paraId="2AA5A91F" w14:textId="1C3D1D33" w:rsidR="000E0E8E" w:rsidRDefault="003069DF" w:rsidP="000E0E8E">
      <w:pPr>
        <w:pStyle w:val="ListParagraph"/>
        <w:spacing w:after="0" w:line="240" w:lineRule="auto"/>
        <w:ind w:left="360"/>
        <w:jc w:val="both"/>
        <w:rPr>
          <w:rFonts w:ascii="Arial" w:eastAsia="Times New Roman" w:hAnsi="Arial" w:cs="Arial"/>
          <w:bCs/>
          <w:szCs w:val="24"/>
          <w:lang w:eastAsia="en-GB"/>
        </w:rPr>
      </w:pPr>
      <w:r w:rsidRPr="000E0E8E">
        <w:rPr>
          <w:rFonts w:ascii="Arial" w:eastAsia="Times New Roman" w:hAnsi="Arial" w:cs="Arial"/>
          <w:b/>
          <w:szCs w:val="24"/>
          <w:lang w:eastAsia="en-GB"/>
        </w:rPr>
        <w:t>David G</w:t>
      </w:r>
      <w:r w:rsidR="00D77567" w:rsidRPr="000E0E8E">
        <w:rPr>
          <w:rFonts w:ascii="Arial" w:eastAsia="Times New Roman" w:hAnsi="Arial" w:cs="Arial"/>
          <w:b/>
          <w:szCs w:val="24"/>
          <w:lang w:eastAsia="en-GB"/>
        </w:rPr>
        <w:t>ilburt</w:t>
      </w:r>
      <w:r w:rsidR="00940F47">
        <w:rPr>
          <w:rFonts w:ascii="Arial" w:eastAsia="Times New Roman" w:hAnsi="Arial" w:cs="Arial"/>
          <w:b/>
          <w:szCs w:val="24"/>
          <w:lang w:eastAsia="en-GB"/>
        </w:rPr>
        <w:t xml:space="preserve"> </w:t>
      </w:r>
      <w:r w:rsidR="00940F47" w:rsidRPr="007237C9">
        <w:rPr>
          <w:rFonts w:ascii="Arial" w:eastAsia="Times New Roman" w:hAnsi="Arial" w:cs="Arial"/>
          <w:bCs/>
          <w:szCs w:val="24"/>
          <w:lang w:eastAsia="en-GB"/>
        </w:rPr>
        <w:t>queried the dates on page 15 of the report</w:t>
      </w:r>
      <w:r w:rsidR="00940F47">
        <w:rPr>
          <w:rFonts w:ascii="Arial" w:eastAsia="Times New Roman" w:hAnsi="Arial" w:cs="Arial"/>
          <w:bCs/>
          <w:szCs w:val="24"/>
          <w:lang w:eastAsia="en-GB"/>
        </w:rPr>
        <w:t xml:space="preserve">. </w:t>
      </w:r>
      <w:r w:rsidR="00940F47" w:rsidRPr="00F04EAC">
        <w:rPr>
          <w:rFonts w:ascii="Arial" w:eastAsia="Times New Roman" w:hAnsi="Arial" w:cs="Arial"/>
          <w:b/>
          <w:szCs w:val="24"/>
          <w:lang w:eastAsia="en-GB"/>
        </w:rPr>
        <w:t>Liz Luddington</w:t>
      </w:r>
      <w:r w:rsidR="00940F47">
        <w:rPr>
          <w:rFonts w:ascii="Arial" w:eastAsia="Times New Roman" w:hAnsi="Arial" w:cs="Arial"/>
          <w:bCs/>
          <w:szCs w:val="24"/>
          <w:lang w:eastAsia="en-GB"/>
        </w:rPr>
        <w:t xml:space="preserve"> confirmed these are in line with the most up-to-date information available and that the Auditor’s Annual Report will be available for the JAAC meeting on 30</w:t>
      </w:r>
      <w:r w:rsidR="00940F47" w:rsidRPr="007237C9">
        <w:rPr>
          <w:rFonts w:ascii="Arial" w:eastAsia="Times New Roman" w:hAnsi="Arial" w:cs="Arial"/>
          <w:bCs/>
          <w:szCs w:val="24"/>
          <w:vertAlign w:val="superscript"/>
          <w:lang w:eastAsia="en-GB"/>
        </w:rPr>
        <w:t>th</w:t>
      </w:r>
      <w:r w:rsidR="00940F47">
        <w:rPr>
          <w:rFonts w:ascii="Arial" w:eastAsia="Times New Roman" w:hAnsi="Arial" w:cs="Arial"/>
          <w:bCs/>
          <w:szCs w:val="24"/>
          <w:lang w:eastAsia="en-GB"/>
        </w:rPr>
        <w:t xml:space="preserve"> November as t</w:t>
      </w:r>
      <w:r w:rsidR="00E575A6">
        <w:rPr>
          <w:rFonts w:ascii="Arial" w:eastAsia="Times New Roman" w:hAnsi="Arial" w:cs="Arial"/>
          <w:bCs/>
          <w:szCs w:val="24"/>
          <w:lang w:eastAsia="en-GB"/>
        </w:rPr>
        <w:t>h</w:t>
      </w:r>
      <w:r w:rsidR="00940F47">
        <w:rPr>
          <w:rFonts w:ascii="Arial" w:eastAsia="Times New Roman" w:hAnsi="Arial" w:cs="Arial"/>
          <w:bCs/>
          <w:szCs w:val="24"/>
          <w:lang w:eastAsia="en-GB"/>
        </w:rPr>
        <w:t>is is only a day earlier than the meeting in 2021.</w:t>
      </w:r>
      <w:r w:rsidR="00D77567" w:rsidRPr="000E0E8E">
        <w:rPr>
          <w:rFonts w:ascii="Arial" w:eastAsia="Times New Roman" w:hAnsi="Arial" w:cs="Arial"/>
          <w:bCs/>
          <w:szCs w:val="24"/>
          <w:lang w:eastAsia="en-GB"/>
        </w:rPr>
        <w:t xml:space="preserve"> </w:t>
      </w:r>
    </w:p>
    <w:p w14:paraId="66D810C0" w14:textId="77777777" w:rsidR="000E0E8E" w:rsidRPr="000B1EDD" w:rsidRDefault="000E0E8E" w:rsidP="000E0E8E">
      <w:pPr>
        <w:pStyle w:val="ListParagraph"/>
        <w:spacing w:after="0" w:line="240" w:lineRule="auto"/>
        <w:ind w:left="360"/>
        <w:jc w:val="both"/>
        <w:rPr>
          <w:rFonts w:ascii="Arial" w:eastAsia="Times New Roman" w:hAnsi="Arial" w:cs="Arial"/>
          <w:bCs/>
          <w:sz w:val="16"/>
          <w:szCs w:val="18"/>
          <w:lang w:eastAsia="en-GB"/>
        </w:rPr>
      </w:pPr>
    </w:p>
    <w:p w14:paraId="3B89A10B" w14:textId="7633A983" w:rsidR="00D82D79" w:rsidRDefault="002310E3" w:rsidP="00D77567">
      <w:pPr>
        <w:pStyle w:val="ListParagraph"/>
        <w:numPr>
          <w:ilvl w:val="1"/>
          <w:numId w:val="2"/>
        </w:numPr>
        <w:spacing w:after="0" w:line="240" w:lineRule="auto"/>
        <w:ind w:left="360"/>
        <w:jc w:val="both"/>
        <w:rPr>
          <w:rFonts w:ascii="Arial" w:eastAsia="Times New Roman" w:hAnsi="Arial" w:cs="Arial"/>
          <w:bCs/>
          <w:szCs w:val="24"/>
          <w:lang w:eastAsia="en-GB"/>
        </w:rPr>
      </w:pPr>
      <w:r w:rsidRPr="00B21CD7">
        <w:rPr>
          <w:rFonts w:ascii="Arial" w:eastAsia="Times New Roman" w:hAnsi="Arial" w:cs="Arial"/>
          <w:b/>
          <w:szCs w:val="24"/>
          <w:lang w:eastAsia="en-GB"/>
        </w:rPr>
        <w:t>Phil Bearpark</w:t>
      </w:r>
      <w:r w:rsidRPr="00B21CD7">
        <w:rPr>
          <w:rFonts w:ascii="Arial" w:eastAsia="Times New Roman" w:hAnsi="Arial" w:cs="Arial"/>
          <w:bCs/>
          <w:szCs w:val="24"/>
          <w:lang w:eastAsia="en-GB"/>
        </w:rPr>
        <w:t xml:space="preserve"> queried if the financial dates will ever go back to the original dates</w:t>
      </w:r>
      <w:r w:rsidR="00F04EAC">
        <w:rPr>
          <w:rFonts w:ascii="Arial" w:eastAsia="Times New Roman" w:hAnsi="Arial" w:cs="Arial"/>
          <w:bCs/>
          <w:szCs w:val="24"/>
          <w:lang w:eastAsia="en-GB"/>
        </w:rPr>
        <w:t>?</w:t>
      </w:r>
      <w:r w:rsidRPr="00B21CD7">
        <w:rPr>
          <w:rFonts w:ascii="Arial" w:eastAsia="Times New Roman" w:hAnsi="Arial" w:cs="Arial"/>
          <w:bCs/>
          <w:szCs w:val="24"/>
          <w:lang w:eastAsia="en-GB"/>
        </w:rPr>
        <w:t xml:space="preserve">  </w:t>
      </w:r>
      <w:r w:rsidRPr="00B21CD7">
        <w:rPr>
          <w:rFonts w:ascii="Arial" w:eastAsia="Times New Roman" w:hAnsi="Arial" w:cs="Arial"/>
          <w:b/>
          <w:szCs w:val="24"/>
          <w:lang w:eastAsia="en-GB"/>
        </w:rPr>
        <w:t>Wendy Bebbington</w:t>
      </w:r>
      <w:r w:rsidRPr="00B21CD7">
        <w:rPr>
          <w:rFonts w:ascii="Arial" w:eastAsia="Times New Roman" w:hAnsi="Arial" w:cs="Arial"/>
          <w:bCs/>
          <w:szCs w:val="24"/>
          <w:lang w:eastAsia="en-GB"/>
        </w:rPr>
        <w:t xml:space="preserve"> advised that </w:t>
      </w:r>
      <w:r w:rsidR="00E575A6">
        <w:rPr>
          <w:rFonts w:ascii="Arial" w:eastAsia="Times New Roman" w:hAnsi="Arial" w:cs="Arial"/>
          <w:bCs/>
          <w:szCs w:val="24"/>
          <w:lang w:eastAsia="en-GB"/>
        </w:rPr>
        <w:t xml:space="preserve">only </w:t>
      </w:r>
      <w:r w:rsidRPr="00B21CD7">
        <w:rPr>
          <w:rFonts w:ascii="Arial" w:eastAsia="Times New Roman" w:hAnsi="Arial" w:cs="Arial"/>
          <w:bCs/>
          <w:szCs w:val="24"/>
          <w:lang w:eastAsia="en-GB"/>
        </w:rPr>
        <w:t>9%</w:t>
      </w:r>
      <w:r w:rsidR="00E575A6">
        <w:rPr>
          <w:rFonts w:ascii="Arial" w:eastAsia="Times New Roman" w:hAnsi="Arial" w:cs="Arial"/>
          <w:bCs/>
          <w:szCs w:val="24"/>
          <w:lang w:eastAsia="en-GB"/>
        </w:rPr>
        <w:t xml:space="preserve"> of authorities</w:t>
      </w:r>
      <w:r w:rsidRPr="00B21CD7">
        <w:rPr>
          <w:rFonts w:ascii="Arial" w:eastAsia="Times New Roman" w:hAnsi="Arial" w:cs="Arial"/>
          <w:bCs/>
          <w:szCs w:val="24"/>
          <w:lang w:eastAsia="en-GB"/>
        </w:rPr>
        <w:t xml:space="preserve"> achieved the deadline of </w:t>
      </w:r>
      <w:r w:rsidR="00E575A6">
        <w:rPr>
          <w:rFonts w:ascii="Arial" w:eastAsia="Times New Roman" w:hAnsi="Arial" w:cs="Arial"/>
          <w:bCs/>
          <w:szCs w:val="24"/>
          <w:lang w:eastAsia="en-GB"/>
        </w:rPr>
        <w:t xml:space="preserve">audited accounts by </w:t>
      </w:r>
      <w:r w:rsidR="00F04EAC">
        <w:rPr>
          <w:rFonts w:ascii="Arial" w:eastAsia="Times New Roman" w:hAnsi="Arial" w:cs="Arial"/>
          <w:bCs/>
          <w:szCs w:val="24"/>
          <w:lang w:eastAsia="en-GB"/>
        </w:rPr>
        <w:t xml:space="preserve">the </w:t>
      </w:r>
      <w:r w:rsidR="00E575A6">
        <w:rPr>
          <w:rFonts w:ascii="Arial" w:eastAsia="Times New Roman" w:hAnsi="Arial" w:cs="Arial"/>
          <w:bCs/>
          <w:szCs w:val="24"/>
          <w:lang w:eastAsia="en-GB"/>
        </w:rPr>
        <w:t xml:space="preserve">end </w:t>
      </w:r>
      <w:r w:rsidR="00F04EAC">
        <w:rPr>
          <w:rFonts w:ascii="Arial" w:eastAsia="Times New Roman" w:hAnsi="Arial" w:cs="Arial"/>
          <w:bCs/>
          <w:szCs w:val="24"/>
          <w:lang w:eastAsia="en-GB"/>
        </w:rPr>
        <w:t xml:space="preserve">of </w:t>
      </w:r>
      <w:r w:rsidRPr="00B21CD7">
        <w:rPr>
          <w:rFonts w:ascii="Arial" w:eastAsia="Times New Roman" w:hAnsi="Arial" w:cs="Arial"/>
          <w:bCs/>
          <w:szCs w:val="24"/>
          <w:lang w:eastAsia="en-GB"/>
        </w:rPr>
        <w:t xml:space="preserve">September so the date </w:t>
      </w:r>
      <w:r w:rsidR="00E575A6">
        <w:rPr>
          <w:rFonts w:ascii="Arial" w:eastAsia="Times New Roman" w:hAnsi="Arial" w:cs="Arial"/>
          <w:bCs/>
          <w:szCs w:val="24"/>
          <w:lang w:eastAsia="en-GB"/>
        </w:rPr>
        <w:t xml:space="preserve">is unlikely to </w:t>
      </w:r>
      <w:r w:rsidRPr="00B21CD7">
        <w:rPr>
          <w:rFonts w:ascii="Arial" w:eastAsia="Times New Roman" w:hAnsi="Arial" w:cs="Arial"/>
          <w:bCs/>
          <w:szCs w:val="24"/>
          <w:lang w:eastAsia="en-GB"/>
        </w:rPr>
        <w:t xml:space="preserve">be going </w:t>
      </w:r>
      <w:r w:rsidR="00282C69" w:rsidRPr="00B21CD7">
        <w:rPr>
          <w:rFonts w:ascii="Arial" w:eastAsia="Times New Roman" w:hAnsi="Arial" w:cs="Arial"/>
          <w:bCs/>
          <w:szCs w:val="24"/>
          <w:lang w:eastAsia="en-GB"/>
        </w:rPr>
        <w:t>back</w:t>
      </w:r>
      <w:r w:rsidR="00F04EAC">
        <w:rPr>
          <w:rFonts w:ascii="Arial" w:eastAsia="Times New Roman" w:hAnsi="Arial" w:cs="Arial"/>
          <w:bCs/>
          <w:szCs w:val="24"/>
          <w:lang w:eastAsia="en-GB"/>
        </w:rPr>
        <w:t>,</w:t>
      </w:r>
      <w:r w:rsidRPr="00B21CD7">
        <w:rPr>
          <w:rFonts w:ascii="Arial" w:eastAsia="Times New Roman" w:hAnsi="Arial" w:cs="Arial"/>
          <w:bCs/>
          <w:szCs w:val="24"/>
          <w:lang w:eastAsia="en-GB"/>
        </w:rPr>
        <w:t xml:space="preserve"> and we will have the extended timetable for some time.  However, if there are changes and updated information is received from the Government, we </w:t>
      </w:r>
      <w:r w:rsidR="00E575A6">
        <w:rPr>
          <w:rFonts w:ascii="Arial" w:eastAsia="Times New Roman" w:hAnsi="Arial" w:cs="Arial"/>
          <w:bCs/>
          <w:szCs w:val="24"/>
          <w:lang w:eastAsia="en-GB"/>
        </w:rPr>
        <w:t xml:space="preserve">will </w:t>
      </w:r>
      <w:r w:rsidRPr="00B21CD7">
        <w:rPr>
          <w:rFonts w:ascii="Arial" w:eastAsia="Times New Roman" w:hAnsi="Arial" w:cs="Arial"/>
          <w:bCs/>
          <w:szCs w:val="24"/>
          <w:lang w:eastAsia="en-GB"/>
        </w:rPr>
        <w:t xml:space="preserve">tweak the dates, but at the moment the current dates will stand. </w:t>
      </w:r>
      <w:r w:rsidR="00F04EAC">
        <w:rPr>
          <w:rFonts w:ascii="Arial" w:eastAsia="Times New Roman" w:hAnsi="Arial" w:cs="Arial"/>
          <w:bCs/>
          <w:szCs w:val="24"/>
          <w:lang w:eastAsia="en-GB"/>
        </w:rPr>
        <w:t>Plans are in place to keep</w:t>
      </w:r>
      <w:r w:rsidRPr="00B21CD7">
        <w:rPr>
          <w:rFonts w:ascii="Arial" w:eastAsia="Times New Roman" w:hAnsi="Arial" w:cs="Arial"/>
          <w:bCs/>
          <w:szCs w:val="24"/>
          <w:lang w:eastAsia="en-GB"/>
        </w:rPr>
        <w:t xml:space="preserve"> to the end of May, which is a good discipline to try and be ready for auditors to enable a good th</w:t>
      </w:r>
      <w:r w:rsidR="00487A90">
        <w:rPr>
          <w:rFonts w:ascii="Arial" w:eastAsia="Times New Roman" w:hAnsi="Arial" w:cs="Arial"/>
          <w:bCs/>
          <w:szCs w:val="24"/>
          <w:lang w:eastAsia="en-GB"/>
        </w:rPr>
        <w:t>o</w:t>
      </w:r>
      <w:r w:rsidRPr="00B21CD7">
        <w:rPr>
          <w:rFonts w:ascii="Arial" w:eastAsia="Times New Roman" w:hAnsi="Arial" w:cs="Arial"/>
          <w:bCs/>
          <w:szCs w:val="24"/>
          <w:lang w:eastAsia="en-GB"/>
        </w:rPr>
        <w:t xml:space="preserve">rough audit is undertaken.  </w:t>
      </w:r>
      <w:r w:rsidRPr="00B21CD7">
        <w:rPr>
          <w:rFonts w:ascii="Arial" w:eastAsia="Times New Roman" w:hAnsi="Arial" w:cs="Arial"/>
          <w:b/>
          <w:szCs w:val="24"/>
          <w:lang w:eastAsia="en-GB"/>
        </w:rPr>
        <w:t>Liz Luddington</w:t>
      </w:r>
      <w:r w:rsidRPr="00B21CD7">
        <w:rPr>
          <w:rFonts w:ascii="Arial" w:eastAsia="Times New Roman" w:hAnsi="Arial" w:cs="Arial"/>
          <w:bCs/>
          <w:szCs w:val="24"/>
          <w:lang w:eastAsia="en-GB"/>
        </w:rPr>
        <w:t xml:space="preserve"> advised that they should have good resource in place at Grant Thornton due to a lot of new recruits who are undertaking training at the moment</w:t>
      </w:r>
      <w:r w:rsidR="00D82D79">
        <w:rPr>
          <w:rFonts w:ascii="Arial" w:eastAsia="Times New Roman" w:hAnsi="Arial" w:cs="Arial"/>
          <w:bCs/>
          <w:szCs w:val="24"/>
          <w:lang w:eastAsia="en-GB"/>
        </w:rPr>
        <w:t>.</w:t>
      </w:r>
    </w:p>
    <w:p w14:paraId="4E4B2C4D" w14:textId="0C9F98CD" w:rsidR="002310E3" w:rsidRPr="000B1EDD" w:rsidRDefault="002310E3" w:rsidP="00D82D79">
      <w:pPr>
        <w:pStyle w:val="ListParagraph"/>
        <w:spacing w:after="0" w:line="240" w:lineRule="auto"/>
        <w:ind w:left="360"/>
        <w:jc w:val="both"/>
        <w:rPr>
          <w:rFonts w:ascii="Arial" w:eastAsia="Times New Roman" w:hAnsi="Arial" w:cs="Arial"/>
          <w:bCs/>
          <w:sz w:val="14"/>
          <w:szCs w:val="16"/>
          <w:lang w:eastAsia="en-GB"/>
        </w:rPr>
      </w:pPr>
    </w:p>
    <w:p w14:paraId="66D2B54C" w14:textId="02E88CDC" w:rsidR="001160E9" w:rsidRPr="001160E9" w:rsidRDefault="000A2BAF" w:rsidP="00CD0BE4">
      <w:pPr>
        <w:numPr>
          <w:ilvl w:val="0"/>
          <w:numId w:val="2"/>
        </w:numPr>
        <w:spacing w:after="0" w:line="240" w:lineRule="auto"/>
        <w:ind w:left="426" w:right="119" w:hanging="710"/>
        <w:rPr>
          <w:rFonts w:ascii="Arial" w:eastAsia="Times New Roman" w:hAnsi="Arial" w:cs="Arial"/>
          <w:b/>
          <w:bCs/>
          <w:szCs w:val="24"/>
          <w:lang w:eastAsia="en-GB"/>
        </w:rPr>
      </w:pPr>
      <w:r w:rsidRPr="00326224">
        <w:rPr>
          <w:rFonts w:ascii="Arial" w:eastAsia="Times New Roman" w:hAnsi="Arial" w:cs="Arial"/>
          <w:b/>
          <w:szCs w:val="24"/>
          <w:lang w:eastAsia="en-GB"/>
        </w:rPr>
        <w:t>Internal Audit</w:t>
      </w:r>
      <w:r w:rsidR="00E45475" w:rsidRPr="00326224">
        <w:rPr>
          <w:rFonts w:ascii="Arial" w:eastAsia="Times New Roman" w:hAnsi="Arial" w:cs="Arial"/>
          <w:b/>
          <w:szCs w:val="24"/>
          <w:lang w:eastAsia="en-GB"/>
        </w:rPr>
        <w:t>:</w:t>
      </w:r>
      <w:r w:rsidR="00EC56FE" w:rsidRPr="00326224">
        <w:rPr>
          <w:rFonts w:ascii="Arial" w:eastAsia="Times New Roman" w:hAnsi="Arial" w:cs="Arial"/>
          <w:b/>
          <w:szCs w:val="24"/>
          <w:lang w:eastAsia="en-GB"/>
        </w:rPr>
        <w:t xml:space="preserve"> </w:t>
      </w:r>
      <w:r w:rsidR="00326224">
        <w:rPr>
          <w:rFonts w:ascii="Arial" w:eastAsia="Times New Roman" w:hAnsi="Arial" w:cs="Arial"/>
          <w:szCs w:val="24"/>
          <w:lang w:eastAsia="en-GB"/>
        </w:rPr>
        <w:br/>
      </w:r>
      <w:r w:rsidR="00326224" w:rsidRPr="009E0A42">
        <w:rPr>
          <w:rFonts w:ascii="Arial" w:eastAsia="Times New Roman" w:hAnsi="Arial" w:cs="Arial"/>
          <w:b/>
          <w:bCs/>
          <w:szCs w:val="24"/>
          <w:lang w:eastAsia="en-GB"/>
        </w:rPr>
        <w:t>Anne-Marie Harrop</w:t>
      </w:r>
      <w:r w:rsidR="00326224">
        <w:rPr>
          <w:rFonts w:ascii="Arial" w:eastAsia="Times New Roman" w:hAnsi="Arial" w:cs="Arial"/>
          <w:szCs w:val="24"/>
          <w:lang w:eastAsia="en-GB"/>
        </w:rPr>
        <w:t xml:space="preserve"> gave an update in relation to the internal audit as follows: -</w:t>
      </w:r>
      <w:r w:rsidR="00EC56FE" w:rsidRPr="00326224">
        <w:rPr>
          <w:rFonts w:ascii="Arial" w:eastAsia="Times New Roman" w:hAnsi="Arial" w:cs="Arial"/>
          <w:b/>
          <w:szCs w:val="24"/>
          <w:lang w:eastAsia="en-GB"/>
        </w:rPr>
        <w:br/>
      </w:r>
      <w:r w:rsidR="00EC56FE" w:rsidRPr="00326224">
        <w:rPr>
          <w:rFonts w:ascii="Arial" w:eastAsia="Times New Roman" w:hAnsi="Arial" w:cs="Arial"/>
          <w:b/>
          <w:szCs w:val="24"/>
          <w:lang w:eastAsia="en-GB"/>
        </w:rPr>
        <w:br/>
      </w:r>
      <w:r w:rsidRPr="00326224">
        <w:rPr>
          <w:rFonts w:ascii="Arial" w:eastAsia="Times New Roman" w:hAnsi="Arial" w:cs="Arial"/>
          <w:b/>
          <w:bCs/>
          <w:szCs w:val="24"/>
          <w:lang w:eastAsia="en-GB"/>
        </w:rPr>
        <w:t>a]</w:t>
      </w:r>
      <w:r w:rsidR="00E45475" w:rsidRPr="00326224">
        <w:rPr>
          <w:rFonts w:ascii="Arial" w:eastAsia="Times New Roman" w:hAnsi="Arial" w:cs="Arial"/>
          <w:b/>
          <w:bCs/>
          <w:szCs w:val="24"/>
          <w:lang w:eastAsia="en-GB"/>
        </w:rPr>
        <w:t xml:space="preserve"> Internal Audit Progress Report</w:t>
      </w:r>
      <w:r w:rsidR="00326224">
        <w:rPr>
          <w:rFonts w:ascii="Arial" w:eastAsia="Times New Roman" w:hAnsi="Arial" w:cs="Arial"/>
          <w:b/>
          <w:bCs/>
          <w:szCs w:val="24"/>
          <w:lang w:eastAsia="en-GB"/>
        </w:rPr>
        <w:br/>
      </w:r>
      <w:r w:rsidR="00487A90">
        <w:rPr>
          <w:rFonts w:ascii="Arial" w:eastAsia="Times New Roman" w:hAnsi="Arial" w:cs="Arial"/>
          <w:szCs w:val="24"/>
          <w:lang w:eastAsia="en-GB"/>
        </w:rPr>
        <w:t>O</w:t>
      </w:r>
      <w:r w:rsidR="00326224" w:rsidRPr="00326224">
        <w:rPr>
          <w:rFonts w:ascii="Arial" w:eastAsia="Times New Roman" w:hAnsi="Arial" w:cs="Arial"/>
          <w:szCs w:val="24"/>
          <w:lang w:eastAsia="en-GB"/>
        </w:rPr>
        <w:t xml:space="preserve">n track to deliver the </w:t>
      </w:r>
      <w:r w:rsidR="00E575A6">
        <w:rPr>
          <w:rFonts w:ascii="Arial" w:eastAsia="Times New Roman" w:hAnsi="Arial" w:cs="Arial"/>
          <w:szCs w:val="24"/>
          <w:lang w:eastAsia="en-GB"/>
        </w:rPr>
        <w:t xml:space="preserve">2021/22 </w:t>
      </w:r>
      <w:r w:rsidR="00326224" w:rsidRPr="00326224">
        <w:rPr>
          <w:rFonts w:ascii="Arial" w:eastAsia="Times New Roman" w:hAnsi="Arial" w:cs="Arial"/>
          <w:szCs w:val="24"/>
          <w:lang w:eastAsia="en-GB"/>
        </w:rPr>
        <w:t>audit plan.</w:t>
      </w:r>
      <w:r w:rsidR="00EC56FE" w:rsidRPr="00326224">
        <w:rPr>
          <w:rFonts w:ascii="Arial" w:eastAsia="Times New Roman" w:hAnsi="Arial" w:cs="Arial"/>
          <w:b/>
          <w:bCs/>
          <w:szCs w:val="24"/>
          <w:lang w:eastAsia="en-GB"/>
        </w:rPr>
        <w:br/>
      </w:r>
      <w:r w:rsidR="00466CAC" w:rsidRPr="00CD0BE4">
        <w:rPr>
          <w:rFonts w:ascii="Arial" w:eastAsia="Times New Roman" w:hAnsi="Arial" w:cs="Arial"/>
          <w:b/>
          <w:bCs/>
          <w:szCs w:val="24"/>
          <w:lang w:eastAsia="en-GB"/>
        </w:rPr>
        <w:br/>
      </w:r>
      <w:r w:rsidRPr="00CD0BE4">
        <w:rPr>
          <w:rFonts w:ascii="Arial" w:eastAsia="Times New Roman" w:hAnsi="Arial" w:cs="Arial"/>
          <w:b/>
          <w:bCs/>
          <w:szCs w:val="24"/>
          <w:lang w:eastAsia="en-GB"/>
        </w:rPr>
        <w:t>b]</w:t>
      </w:r>
      <w:r w:rsidR="00E45475" w:rsidRPr="00CD0BE4">
        <w:rPr>
          <w:rFonts w:ascii="Arial" w:eastAsia="Times New Roman" w:hAnsi="Arial" w:cs="Arial"/>
          <w:b/>
          <w:bCs/>
          <w:szCs w:val="24"/>
          <w:lang w:eastAsia="en-GB"/>
        </w:rPr>
        <w:t xml:space="preserve"> Financial Systems Final Report</w:t>
      </w:r>
      <w:r w:rsidR="00664349" w:rsidRPr="00CD0BE4">
        <w:rPr>
          <w:rFonts w:ascii="Arial" w:eastAsia="Times New Roman" w:hAnsi="Arial" w:cs="Arial"/>
          <w:b/>
          <w:bCs/>
          <w:szCs w:val="24"/>
          <w:lang w:eastAsia="en-GB"/>
        </w:rPr>
        <w:br/>
      </w:r>
      <w:r w:rsidR="00EC56FE" w:rsidRPr="00CD0BE4">
        <w:rPr>
          <w:rFonts w:ascii="Arial" w:eastAsia="Times New Roman" w:hAnsi="Arial" w:cs="Arial"/>
          <w:szCs w:val="24"/>
          <w:lang w:eastAsia="en-GB"/>
        </w:rPr>
        <w:t xml:space="preserve">Core systems </w:t>
      </w:r>
      <w:r w:rsidR="00664349" w:rsidRPr="00CD0BE4">
        <w:rPr>
          <w:rFonts w:ascii="Arial" w:eastAsia="Times New Roman" w:hAnsi="Arial" w:cs="Arial"/>
          <w:szCs w:val="24"/>
          <w:lang w:eastAsia="en-GB"/>
        </w:rPr>
        <w:t xml:space="preserve">have been </w:t>
      </w:r>
      <w:r w:rsidR="00EC56FE" w:rsidRPr="00CD0BE4">
        <w:rPr>
          <w:rFonts w:ascii="Arial" w:eastAsia="Times New Roman" w:hAnsi="Arial" w:cs="Arial"/>
          <w:szCs w:val="24"/>
          <w:lang w:eastAsia="en-GB"/>
        </w:rPr>
        <w:t xml:space="preserve">looked at and no recommendations have been made.  </w:t>
      </w:r>
      <w:r w:rsidR="00664349" w:rsidRPr="00CD0BE4">
        <w:rPr>
          <w:rFonts w:ascii="Arial" w:eastAsia="Times New Roman" w:hAnsi="Arial" w:cs="Arial"/>
          <w:szCs w:val="24"/>
          <w:lang w:eastAsia="en-GB"/>
        </w:rPr>
        <w:t xml:space="preserve">This is a high level of assurance and a great achievement.  </w:t>
      </w:r>
      <w:r w:rsidR="00EC56FE" w:rsidRPr="007A6D44">
        <w:rPr>
          <w:rFonts w:ascii="Arial" w:eastAsia="Times New Roman" w:hAnsi="Arial" w:cs="Arial"/>
          <w:b/>
          <w:bCs/>
          <w:szCs w:val="24"/>
          <w:lang w:eastAsia="en-GB"/>
        </w:rPr>
        <w:t>D</w:t>
      </w:r>
      <w:r w:rsidR="00664349" w:rsidRPr="007A6D44">
        <w:rPr>
          <w:rFonts w:ascii="Arial" w:eastAsia="Times New Roman" w:hAnsi="Arial" w:cs="Arial"/>
          <w:b/>
          <w:bCs/>
          <w:szCs w:val="24"/>
          <w:lang w:eastAsia="en-GB"/>
        </w:rPr>
        <w:t xml:space="preserve">avid </w:t>
      </w:r>
      <w:r w:rsidR="00EC56FE" w:rsidRPr="007A6D44">
        <w:rPr>
          <w:rFonts w:ascii="Arial" w:eastAsia="Times New Roman" w:hAnsi="Arial" w:cs="Arial"/>
          <w:b/>
          <w:bCs/>
          <w:szCs w:val="24"/>
          <w:lang w:eastAsia="en-GB"/>
        </w:rPr>
        <w:t>G</w:t>
      </w:r>
      <w:r w:rsidR="00664349" w:rsidRPr="007A6D44">
        <w:rPr>
          <w:rFonts w:ascii="Arial" w:eastAsia="Times New Roman" w:hAnsi="Arial" w:cs="Arial"/>
          <w:b/>
          <w:bCs/>
          <w:szCs w:val="24"/>
          <w:lang w:eastAsia="en-GB"/>
        </w:rPr>
        <w:t>ilburt</w:t>
      </w:r>
      <w:r w:rsidR="00664349" w:rsidRPr="00CD0BE4">
        <w:rPr>
          <w:rFonts w:ascii="Arial" w:eastAsia="Times New Roman" w:hAnsi="Arial" w:cs="Arial"/>
          <w:szCs w:val="24"/>
          <w:lang w:eastAsia="en-GB"/>
        </w:rPr>
        <w:t xml:space="preserve"> referred to </w:t>
      </w:r>
      <w:r w:rsidR="00EC56FE" w:rsidRPr="00CD0BE4">
        <w:rPr>
          <w:rFonts w:ascii="Arial" w:eastAsia="Times New Roman" w:hAnsi="Arial" w:cs="Arial"/>
          <w:szCs w:val="24"/>
          <w:lang w:eastAsia="en-GB"/>
        </w:rPr>
        <w:t xml:space="preserve">Page 44 </w:t>
      </w:r>
      <w:r w:rsidR="00664349" w:rsidRPr="00CD0BE4">
        <w:rPr>
          <w:rFonts w:ascii="Arial" w:eastAsia="Times New Roman" w:hAnsi="Arial" w:cs="Arial"/>
          <w:szCs w:val="24"/>
          <w:lang w:eastAsia="en-GB"/>
        </w:rPr>
        <w:t>and commented that there is a</w:t>
      </w:r>
      <w:r w:rsidR="00EC56FE" w:rsidRPr="00CD0BE4">
        <w:rPr>
          <w:rFonts w:ascii="Arial" w:eastAsia="Times New Roman" w:hAnsi="Arial" w:cs="Arial"/>
          <w:szCs w:val="24"/>
          <w:lang w:eastAsia="en-GB"/>
        </w:rPr>
        <w:t xml:space="preserve"> regular issue flagged up regarding journals</w:t>
      </w:r>
      <w:r w:rsidR="00E575A6">
        <w:rPr>
          <w:rFonts w:ascii="Arial" w:eastAsia="Times New Roman" w:hAnsi="Arial" w:cs="Arial"/>
          <w:szCs w:val="24"/>
          <w:lang w:eastAsia="en-GB"/>
        </w:rPr>
        <w:t xml:space="preserve"> and queried</w:t>
      </w:r>
      <w:r w:rsidR="00EC56FE" w:rsidRPr="00CD0BE4">
        <w:rPr>
          <w:rFonts w:ascii="Arial" w:eastAsia="Times New Roman" w:hAnsi="Arial" w:cs="Arial"/>
          <w:szCs w:val="24"/>
          <w:lang w:eastAsia="en-GB"/>
        </w:rPr>
        <w:t xml:space="preserve"> why the </w:t>
      </w:r>
      <w:r w:rsidR="00664349" w:rsidRPr="00CD0BE4">
        <w:rPr>
          <w:rFonts w:ascii="Arial" w:eastAsia="Times New Roman" w:hAnsi="Arial" w:cs="Arial"/>
          <w:szCs w:val="24"/>
          <w:lang w:eastAsia="en-GB"/>
        </w:rPr>
        <w:t>Constabulary</w:t>
      </w:r>
      <w:r w:rsidR="00EC56FE" w:rsidRPr="00CD0BE4">
        <w:rPr>
          <w:rFonts w:ascii="Arial" w:eastAsia="Times New Roman" w:hAnsi="Arial" w:cs="Arial"/>
          <w:szCs w:val="24"/>
          <w:lang w:eastAsia="en-GB"/>
        </w:rPr>
        <w:t xml:space="preserve"> </w:t>
      </w:r>
      <w:r w:rsidR="00E575A6">
        <w:rPr>
          <w:rFonts w:ascii="Arial" w:eastAsia="Times New Roman" w:hAnsi="Arial" w:cs="Arial"/>
          <w:szCs w:val="24"/>
          <w:lang w:eastAsia="en-GB"/>
        </w:rPr>
        <w:t xml:space="preserve">are </w:t>
      </w:r>
      <w:r w:rsidR="00EC56FE" w:rsidRPr="00CD0BE4">
        <w:rPr>
          <w:rFonts w:ascii="Arial" w:eastAsia="Times New Roman" w:hAnsi="Arial" w:cs="Arial"/>
          <w:szCs w:val="24"/>
          <w:lang w:eastAsia="en-GB"/>
        </w:rPr>
        <w:t>content to live with th</w:t>
      </w:r>
      <w:r w:rsidR="00E575A6">
        <w:rPr>
          <w:rFonts w:ascii="Arial" w:eastAsia="Times New Roman" w:hAnsi="Arial" w:cs="Arial"/>
          <w:szCs w:val="24"/>
          <w:lang w:eastAsia="en-GB"/>
        </w:rPr>
        <w:t>is</w:t>
      </w:r>
      <w:r w:rsidR="007A6D44">
        <w:rPr>
          <w:rFonts w:ascii="Arial" w:eastAsia="Times New Roman" w:hAnsi="Arial" w:cs="Arial"/>
          <w:szCs w:val="24"/>
          <w:lang w:eastAsia="en-GB"/>
        </w:rPr>
        <w:t>?</w:t>
      </w:r>
      <w:r w:rsidR="00664349" w:rsidRPr="00CD0BE4">
        <w:rPr>
          <w:rFonts w:ascii="Arial" w:eastAsia="Times New Roman" w:hAnsi="Arial" w:cs="Arial"/>
          <w:szCs w:val="24"/>
          <w:lang w:eastAsia="en-GB"/>
        </w:rPr>
        <w:t xml:space="preserve"> </w:t>
      </w:r>
      <w:r w:rsidR="00664349" w:rsidRPr="007A6D44">
        <w:rPr>
          <w:rFonts w:ascii="Arial" w:eastAsia="Times New Roman" w:hAnsi="Arial" w:cs="Arial"/>
          <w:b/>
          <w:bCs/>
          <w:szCs w:val="24"/>
          <w:lang w:eastAsia="en-GB"/>
        </w:rPr>
        <w:t>Anne-Marie Harrop</w:t>
      </w:r>
      <w:r w:rsidR="00664349" w:rsidRPr="00CD0BE4">
        <w:rPr>
          <w:rFonts w:ascii="Arial" w:eastAsia="Times New Roman" w:hAnsi="Arial" w:cs="Arial"/>
          <w:szCs w:val="24"/>
          <w:lang w:eastAsia="en-GB"/>
        </w:rPr>
        <w:t xml:space="preserve"> explained that the journal dates are</w:t>
      </w:r>
      <w:r w:rsidR="00EC56FE" w:rsidRPr="00CD0BE4">
        <w:rPr>
          <w:rFonts w:ascii="Arial" w:eastAsia="Times New Roman" w:hAnsi="Arial" w:cs="Arial"/>
          <w:szCs w:val="24"/>
          <w:lang w:eastAsia="en-GB"/>
        </w:rPr>
        <w:t xml:space="preserve"> built into Oracle.  </w:t>
      </w:r>
      <w:r w:rsidR="00EC56FE" w:rsidRPr="007A6D44">
        <w:rPr>
          <w:rFonts w:ascii="Arial" w:eastAsia="Times New Roman" w:hAnsi="Arial" w:cs="Arial"/>
          <w:b/>
          <w:bCs/>
          <w:szCs w:val="24"/>
          <w:lang w:eastAsia="en-GB"/>
        </w:rPr>
        <w:t>W</w:t>
      </w:r>
      <w:r w:rsidR="00664349" w:rsidRPr="007A6D44">
        <w:rPr>
          <w:rFonts w:ascii="Arial" w:eastAsia="Times New Roman" w:hAnsi="Arial" w:cs="Arial"/>
          <w:b/>
          <w:bCs/>
          <w:szCs w:val="24"/>
          <w:lang w:eastAsia="en-GB"/>
        </w:rPr>
        <w:t xml:space="preserve">endy </w:t>
      </w:r>
      <w:r w:rsidR="00EC56FE" w:rsidRPr="007A6D44">
        <w:rPr>
          <w:rFonts w:ascii="Arial" w:eastAsia="Times New Roman" w:hAnsi="Arial" w:cs="Arial"/>
          <w:b/>
          <w:bCs/>
          <w:szCs w:val="24"/>
          <w:lang w:eastAsia="en-GB"/>
        </w:rPr>
        <w:t>B</w:t>
      </w:r>
      <w:r w:rsidR="00664349" w:rsidRPr="007A6D44">
        <w:rPr>
          <w:rFonts w:ascii="Arial" w:eastAsia="Times New Roman" w:hAnsi="Arial" w:cs="Arial"/>
          <w:b/>
          <w:bCs/>
          <w:szCs w:val="24"/>
          <w:lang w:eastAsia="en-GB"/>
        </w:rPr>
        <w:t>ebbington</w:t>
      </w:r>
      <w:r w:rsidR="00664349" w:rsidRPr="00CD0BE4">
        <w:rPr>
          <w:rFonts w:ascii="Arial" w:eastAsia="Times New Roman" w:hAnsi="Arial" w:cs="Arial"/>
          <w:szCs w:val="24"/>
          <w:lang w:eastAsia="en-GB"/>
        </w:rPr>
        <w:t xml:space="preserve"> stated that </w:t>
      </w:r>
      <w:r w:rsidR="00EC56FE" w:rsidRPr="00CD0BE4">
        <w:rPr>
          <w:rFonts w:ascii="Arial" w:eastAsia="Times New Roman" w:hAnsi="Arial" w:cs="Arial"/>
          <w:szCs w:val="24"/>
          <w:lang w:eastAsia="en-GB"/>
        </w:rPr>
        <w:t>in an ideal world you would have them approved</w:t>
      </w:r>
      <w:r w:rsidR="00664349" w:rsidRPr="00CD0BE4">
        <w:rPr>
          <w:rFonts w:ascii="Arial" w:eastAsia="Times New Roman" w:hAnsi="Arial" w:cs="Arial"/>
          <w:szCs w:val="24"/>
          <w:lang w:eastAsia="en-GB"/>
        </w:rPr>
        <w:t xml:space="preserve"> by management</w:t>
      </w:r>
      <w:r w:rsidR="00EC56FE" w:rsidRPr="00CD0BE4">
        <w:rPr>
          <w:rFonts w:ascii="Arial" w:eastAsia="Times New Roman" w:hAnsi="Arial" w:cs="Arial"/>
          <w:szCs w:val="24"/>
          <w:lang w:eastAsia="en-GB"/>
        </w:rPr>
        <w:t xml:space="preserve"> before</w:t>
      </w:r>
      <w:r w:rsidR="00664349" w:rsidRPr="00CD0BE4">
        <w:rPr>
          <w:rFonts w:ascii="Arial" w:eastAsia="Times New Roman" w:hAnsi="Arial" w:cs="Arial"/>
          <w:szCs w:val="24"/>
          <w:lang w:eastAsia="en-GB"/>
        </w:rPr>
        <w:t xml:space="preserve"> they are</w:t>
      </w:r>
      <w:r w:rsidR="00EC56FE" w:rsidRPr="00CD0BE4">
        <w:rPr>
          <w:rFonts w:ascii="Arial" w:eastAsia="Times New Roman" w:hAnsi="Arial" w:cs="Arial"/>
          <w:szCs w:val="24"/>
          <w:lang w:eastAsia="en-GB"/>
        </w:rPr>
        <w:t xml:space="preserve"> issued, however, </w:t>
      </w:r>
      <w:r w:rsidR="00E575A6">
        <w:rPr>
          <w:rFonts w:ascii="Arial" w:eastAsia="Times New Roman" w:hAnsi="Arial" w:cs="Arial"/>
          <w:szCs w:val="24"/>
          <w:lang w:eastAsia="en-GB"/>
        </w:rPr>
        <w:t xml:space="preserve">currently </w:t>
      </w:r>
      <w:r w:rsidR="00487A90">
        <w:rPr>
          <w:rFonts w:ascii="Arial" w:eastAsia="Times New Roman" w:hAnsi="Arial" w:cs="Arial"/>
          <w:szCs w:val="24"/>
          <w:lang w:eastAsia="en-GB"/>
        </w:rPr>
        <w:t>there is</w:t>
      </w:r>
      <w:r w:rsidR="00EC56FE" w:rsidRPr="00CD0BE4">
        <w:rPr>
          <w:rFonts w:ascii="Arial" w:eastAsia="Times New Roman" w:hAnsi="Arial" w:cs="Arial"/>
          <w:szCs w:val="24"/>
          <w:lang w:eastAsia="en-GB"/>
        </w:rPr>
        <w:t xml:space="preserve"> </w:t>
      </w:r>
      <w:r w:rsidR="00E575A6">
        <w:rPr>
          <w:rFonts w:ascii="Arial" w:eastAsia="Times New Roman" w:hAnsi="Arial" w:cs="Arial"/>
          <w:szCs w:val="24"/>
          <w:lang w:eastAsia="en-GB"/>
        </w:rPr>
        <w:t xml:space="preserve">not </w:t>
      </w:r>
      <w:r w:rsidR="00EC56FE" w:rsidRPr="00CD0BE4">
        <w:rPr>
          <w:rFonts w:ascii="Arial" w:eastAsia="Times New Roman" w:hAnsi="Arial" w:cs="Arial"/>
          <w:szCs w:val="24"/>
          <w:lang w:eastAsia="en-GB"/>
        </w:rPr>
        <w:t xml:space="preserve">have a system </w:t>
      </w:r>
      <w:r w:rsidR="00664349" w:rsidRPr="00CD0BE4">
        <w:rPr>
          <w:rFonts w:ascii="Arial" w:eastAsia="Times New Roman" w:hAnsi="Arial" w:cs="Arial"/>
          <w:szCs w:val="24"/>
          <w:lang w:eastAsia="en-GB"/>
        </w:rPr>
        <w:t>that can do this, therefore</w:t>
      </w:r>
      <w:r w:rsidR="007A6D44">
        <w:rPr>
          <w:rFonts w:ascii="Arial" w:eastAsia="Times New Roman" w:hAnsi="Arial" w:cs="Arial"/>
          <w:szCs w:val="24"/>
          <w:lang w:eastAsia="en-GB"/>
        </w:rPr>
        <w:t>,</w:t>
      </w:r>
      <w:r w:rsidR="00664349" w:rsidRPr="00CD0BE4">
        <w:rPr>
          <w:rFonts w:ascii="Arial" w:eastAsia="Times New Roman" w:hAnsi="Arial" w:cs="Arial"/>
          <w:szCs w:val="24"/>
          <w:lang w:eastAsia="en-GB"/>
        </w:rPr>
        <w:t xml:space="preserve"> </w:t>
      </w:r>
      <w:r w:rsidR="00EC56FE" w:rsidRPr="00CD0BE4">
        <w:rPr>
          <w:rFonts w:ascii="Arial" w:eastAsia="Times New Roman" w:hAnsi="Arial" w:cs="Arial"/>
          <w:szCs w:val="24"/>
          <w:lang w:eastAsia="en-GB"/>
        </w:rPr>
        <w:t xml:space="preserve">every month the journals are printed and checked </w:t>
      </w:r>
      <w:r w:rsidR="00664349" w:rsidRPr="00CD0BE4">
        <w:rPr>
          <w:rFonts w:ascii="Arial" w:eastAsia="Times New Roman" w:hAnsi="Arial" w:cs="Arial"/>
          <w:szCs w:val="24"/>
          <w:lang w:eastAsia="en-GB"/>
        </w:rPr>
        <w:t xml:space="preserve">by management </w:t>
      </w:r>
      <w:r w:rsidR="00EC56FE" w:rsidRPr="00CD0BE4">
        <w:rPr>
          <w:rFonts w:ascii="Arial" w:eastAsia="Times New Roman" w:hAnsi="Arial" w:cs="Arial"/>
          <w:szCs w:val="24"/>
          <w:lang w:eastAsia="en-GB"/>
        </w:rPr>
        <w:t xml:space="preserve">and if any issues </w:t>
      </w:r>
      <w:r w:rsidR="00664349" w:rsidRPr="00CD0BE4">
        <w:rPr>
          <w:rFonts w:ascii="Arial" w:eastAsia="Times New Roman" w:hAnsi="Arial" w:cs="Arial"/>
          <w:szCs w:val="24"/>
          <w:lang w:eastAsia="en-GB"/>
        </w:rPr>
        <w:t xml:space="preserve">are found </w:t>
      </w:r>
      <w:r w:rsidR="00EC56FE" w:rsidRPr="00CD0BE4">
        <w:rPr>
          <w:rFonts w:ascii="Arial" w:eastAsia="Times New Roman" w:hAnsi="Arial" w:cs="Arial"/>
          <w:szCs w:val="24"/>
          <w:lang w:eastAsia="en-GB"/>
        </w:rPr>
        <w:t xml:space="preserve">we can reverse </w:t>
      </w:r>
      <w:r w:rsidR="00664349" w:rsidRPr="00CD0BE4">
        <w:rPr>
          <w:rFonts w:ascii="Arial" w:eastAsia="Times New Roman" w:hAnsi="Arial" w:cs="Arial"/>
          <w:szCs w:val="24"/>
          <w:lang w:eastAsia="en-GB"/>
        </w:rPr>
        <w:t xml:space="preserve">this on </w:t>
      </w:r>
      <w:r w:rsidR="00EC56FE" w:rsidRPr="00CD0BE4">
        <w:rPr>
          <w:rFonts w:ascii="Arial" w:eastAsia="Times New Roman" w:hAnsi="Arial" w:cs="Arial"/>
          <w:szCs w:val="24"/>
          <w:lang w:eastAsia="en-GB"/>
        </w:rPr>
        <w:t xml:space="preserve">Oracle.  The ability to do journals is highly restricted and only the people in finance can review these journals.  Our new business </w:t>
      </w:r>
      <w:r w:rsidR="00664349" w:rsidRPr="00CD0BE4">
        <w:rPr>
          <w:rFonts w:ascii="Arial" w:eastAsia="Times New Roman" w:hAnsi="Arial" w:cs="Arial"/>
          <w:szCs w:val="24"/>
          <w:lang w:eastAsia="en-GB"/>
        </w:rPr>
        <w:t>services</w:t>
      </w:r>
      <w:r w:rsidR="00EC56FE" w:rsidRPr="00CD0BE4">
        <w:rPr>
          <w:rFonts w:ascii="Arial" w:eastAsia="Times New Roman" w:hAnsi="Arial" w:cs="Arial"/>
          <w:szCs w:val="24"/>
          <w:lang w:eastAsia="en-GB"/>
        </w:rPr>
        <w:t xml:space="preserve"> system </w:t>
      </w:r>
      <w:r w:rsidR="00E575A6">
        <w:rPr>
          <w:rFonts w:ascii="Arial" w:eastAsia="Times New Roman" w:hAnsi="Arial" w:cs="Arial"/>
          <w:szCs w:val="24"/>
          <w:lang w:eastAsia="en-GB"/>
        </w:rPr>
        <w:t>may resolve this issue</w:t>
      </w:r>
      <w:r w:rsidR="00EC56FE" w:rsidRPr="00CD0BE4">
        <w:rPr>
          <w:rFonts w:ascii="Arial" w:eastAsia="Times New Roman" w:hAnsi="Arial" w:cs="Arial"/>
          <w:szCs w:val="24"/>
          <w:lang w:eastAsia="en-GB"/>
        </w:rPr>
        <w:t xml:space="preserve"> </w:t>
      </w:r>
      <w:r w:rsidR="00664349" w:rsidRPr="00CD0BE4">
        <w:rPr>
          <w:rFonts w:ascii="Arial" w:eastAsia="Times New Roman" w:hAnsi="Arial" w:cs="Arial"/>
          <w:szCs w:val="24"/>
          <w:lang w:eastAsia="en-GB"/>
        </w:rPr>
        <w:t xml:space="preserve">and we </w:t>
      </w:r>
      <w:r w:rsidR="00EC56FE" w:rsidRPr="00CD0BE4">
        <w:rPr>
          <w:rFonts w:ascii="Arial" w:eastAsia="Times New Roman" w:hAnsi="Arial" w:cs="Arial"/>
          <w:szCs w:val="24"/>
          <w:lang w:eastAsia="en-GB"/>
        </w:rPr>
        <w:t>are looking at this</w:t>
      </w:r>
      <w:r w:rsidR="00664349" w:rsidRPr="00CD0BE4">
        <w:rPr>
          <w:rFonts w:ascii="Arial" w:eastAsia="Times New Roman" w:hAnsi="Arial" w:cs="Arial"/>
          <w:szCs w:val="24"/>
          <w:lang w:eastAsia="en-GB"/>
        </w:rPr>
        <w:t xml:space="preserve"> at the moment.  Therefore, </w:t>
      </w:r>
      <w:r w:rsidR="00EC56FE" w:rsidRPr="00CD0BE4">
        <w:rPr>
          <w:rFonts w:ascii="Arial" w:eastAsia="Times New Roman" w:hAnsi="Arial" w:cs="Arial"/>
          <w:szCs w:val="24"/>
          <w:lang w:eastAsia="en-GB"/>
        </w:rPr>
        <w:t>things may change</w:t>
      </w:r>
      <w:r w:rsidR="00664349" w:rsidRPr="00CD0BE4">
        <w:rPr>
          <w:rFonts w:ascii="Arial" w:eastAsia="Times New Roman" w:hAnsi="Arial" w:cs="Arial"/>
          <w:szCs w:val="24"/>
          <w:lang w:eastAsia="en-GB"/>
        </w:rPr>
        <w:t xml:space="preserve"> in the future and if </w:t>
      </w:r>
      <w:r w:rsidR="00CD0BE4" w:rsidRPr="00CD0BE4">
        <w:rPr>
          <w:rFonts w:ascii="Arial" w:eastAsia="Times New Roman" w:hAnsi="Arial" w:cs="Arial"/>
          <w:szCs w:val="24"/>
          <w:lang w:eastAsia="en-GB"/>
        </w:rPr>
        <w:t>so,</w:t>
      </w:r>
      <w:r w:rsidR="00664349" w:rsidRPr="00CD0BE4">
        <w:rPr>
          <w:rFonts w:ascii="Arial" w:eastAsia="Times New Roman" w:hAnsi="Arial" w:cs="Arial"/>
          <w:szCs w:val="24"/>
          <w:lang w:eastAsia="en-GB"/>
        </w:rPr>
        <w:t xml:space="preserve"> this will be confirmed to the Committee.</w:t>
      </w:r>
      <w:r w:rsidR="00EC56FE" w:rsidRPr="00CD0BE4">
        <w:rPr>
          <w:rFonts w:ascii="Arial" w:eastAsia="Times New Roman" w:hAnsi="Arial" w:cs="Arial"/>
          <w:szCs w:val="24"/>
          <w:lang w:eastAsia="en-GB"/>
        </w:rPr>
        <w:t xml:space="preserve"> </w:t>
      </w:r>
      <w:r w:rsidR="00021322">
        <w:rPr>
          <w:rFonts w:ascii="Arial" w:eastAsia="Times New Roman" w:hAnsi="Arial" w:cs="Arial"/>
          <w:szCs w:val="24"/>
          <w:lang w:eastAsia="en-GB"/>
        </w:rPr>
        <w:br/>
      </w:r>
      <w:r w:rsidR="00021322">
        <w:rPr>
          <w:rFonts w:ascii="Arial" w:eastAsia="Times New Roman" w:hAnsi="Arial" w:cs="Arial"/>
          <w:szCs w:val="24"/>
          <w:lang w:eastAsia="en-GB"/>
        </w:rPr>
        <w:br/>
        <w:t xml:space="preserve">There was a discussion around the high assurance on the IA financial systems work, </w:t>
      </w:r>
      <w:r w:rsidR="00021322" w:rsidRPr="00021322">
        <w:rPr>
          <w:rFonts w:ascii="Arial" w:eastAsia="Times New Roman" w:hAnsi="Arial" w:cs="Arial"/>
          <w:b/>
          <w:bCs/>
          <w:szCs w:val="24"/>
          <w:lang w:eastAsia="en-GB"/>
        </w:rPr>
        <w:t>Jean Gleave</w:t>
      </w:r>
      <w:r w:rsidR="00021322">
        <w:rPr>
          <w:rFonts w:ascii="Arial" w:eastAsia="Times New Roman" w:hAnsi="Arial" w:cs="Arial"/>
          <w:szCs w:val="24"/>
          <w:lang w:eastAsia="en-GB"/>
        </w:rPr>
        <w:t xml:space="preserve"> asked if IA were comfortable with this, given limitations on scope.  </w:t>
      </w:r>
      <w:r w:rsidR="00021322" w:rsidRPr="00021322">
        <w:rPr>
          <w:rFonts w:ascii="Arial" w:eastAsia="Times New Roman" w:hAnsi="Arial" w:cs="Arial"/>
          <w:b/>
          <w:bCs/>
          <w:szCs w:val="24"/>
          <w:lang w:eastAsia="en-GB"/>
        </w:rPr>
        <w:t>Anne-Marie Harrop</w:t>
      </w:r>
      <w:r w:rsidR="00021322">
        <w:rPr>
          <w:rFonts w:ascii="Arial" w:eastAsia="Times New Roman" w:hAnsi="Arial" w:cs="Arial"/>
          <w:szCs w:val="24"/>
          <w:lang w:eastAsia="en-GB"/>
        </w:rPr>
        <w:t xml:space="preserve"> stated that based on budget and sample sizes, she was happy with this rating.</w:t>
      </w:r>
      <w:r w:rsidR="00664349" w:rsidRPr="00CD0BE4">
        <w:rPr>
          <w:rFonts w:ascii="Arial" w:eastAsia="Times New Roman" w:hAnsi="Arial" w:cs="Arial"/>
          <w:szCs w:val="24"/>
          <w:lang w:eastAsia="en-GB"/>
        </w:rPr>
        <w:br/>
      </w:r>
      <w:r w:rsidR="00E45475" w:rsidRPr="00CD0BE4">
        <w:rPr>
          <w:rFonts w:ascii="Arial" w:eastAsia="Times New Roman" w:hAnsi="Arial" w:cs="Arial"/>
          <w:szCs w:val="24"/>
          <w:lang w:eastAsia="en-GB"/>
        </w:rPr>
        <w:br/>
      </w:r>
      <w:r w:rsidR="00E45475" w:rsidRPr="00CD0BE4">
        <w:rPr>
          <w:rFonts w:ascii="Arial" w:eastAsia="Times New Roman" w:hAnsi="Arial" w:cs="Arial"/>
          <w:b/>
          <w:bCs/>
          <w:szCs w:val="24"/>
          <w:lang w:eastAsia="en-GB"/>
        </w:rPr>
        <w:t>c] NFI Briefing</w:t>
      </w:r>
      <w:r w:rsidR="00B21CD7" w:rsidRPr="00CD0BE4">
        <w:rPr>
          <w:rFonts w:ascii="Arial" w:eastAsia="Times New Roman" w:hAnsi="Arial" w:cs="Arial"/>
          <w:b/>
          <w:bCs/>
          <w:szCs w:val="24"/>
          <w:lang w:eastAsia="en-GB"/>
        </w:rPr>
        <w:br/>
      </w:r>
      <w:r w:rsidR="00BF0DDE" w:rsidRPr="00B05068">
        <w:rPr>
          <w:rFonts w:ascii="Arial" w:eastAsia="Times New Roman" w:hAnsi="Arial" w:cs="Arial"/>
          <w:b/>
          <w:bCs/>
          <w:szCs w:val="24"/>
          <w:lang w:eastAsia="en-GB"/>
        </w:rPr>
        <w:t>Dawn Edwards</w:t>
      </w:r>
      <w:r w:rsidR="00BF0DDE">
        <w:rPr>
          <w:rFonts w:ascii="Arial" w:eastAsia="Times New Roman" w:hAnsi="Arial" w:cs="Arial"/>
          <w:szCs w:val="24"/>
          <w:lang w:eastAsia="en-GB"/>
        </w:rPr>
        <w:t xml:space="preserve">, </w:t>
      </w:r>
      <w:r w:rsidR="002D3292" w:rsidRPr="002D3292">
        <w:rPr>
          <w:rFonts w:ascii="Arial" w:eastAsia="Times New Roman" w:hAnsi="Arial" w:cs="Arial"/>
          <w:b/>
          <w:bCs/>
          <w:szCs w:val="24"/>
          <w:lang w:eastAsia="en-GB"/>
        </w:rPr>
        <w:t>Management Accountant,</w:t>
      </w:r>
      <w:r w:rsidR="00BF0DDE">
        <w:rPr>
          <w:rFonts w:ascii="Arial" w:eastAsia="Times New Roman" w:hAnsi="Arial" w:cs="Arial"/>
          <w:szCs w:val="24"/>
          <w:lang w:eastAsia="en-GB"/>
        </w:rPr>
        <w:t xml:space="preserve"> gave an update </w:t>
      </w:r>
      <w:r w:rsidR="001160E9">
        <w:rPr>
          <w:rFonts w:ascii="Arial" w:eastAsia="Times New Roman" w:hAnsi="Arial" w:cs="Arial"/>
          <w:szCs w:val="24"/>
          <w:lang w:eastAsia="en-GB"/>
        </w:rPr>
        <w:t xml:space="preserve">and briefing to the Committee </w:t>
      </w:r>
      <w:r w:rsidR="00BF0DDE">
        <w:rPr>
          <w:rFonts w:ascii="Arial" w:eastAsia="Times New Roman" w:hAnsi="Arial" w:cs="Arial"/>
          <w:szCs w:val="24"/>
          <w:lang w:eastAsia="en-GB"/>
        </w:rPr>
        <w:t>in relation to NFI</w:t>
      </w:r>
      <w:r w:rsidR="001160E9">
        <w:rPr>
          <w:rFonts w:ascii="Arial" w:eastAsia="Times New Roman" w:hAnsi="Arial" w:cs="Arial"/>
          <w:szCs w:val="24"/>
          <w:lang w:eastAsia="en-GB"/>
        </w:rPr>
        <w:t>, summarising the document and the work carried out</w:t>
      </w:r>
      <w:r w:rsidR="00BF0DDE">
        <w:rPr>
          <w:rFonts w:ascii="Arial" w:eastAsia="Times New Roman" w:hAnsi="Arial" w:cs="Arial"/>
          <w:szCs w:val="24"/>
          <w:lang w:eastAsia="en-GB"/>
        </w:rPr>
        <w:t xml:space="preserve">. </w:t>
      </w:r>
      <w:r w:rsidR="00664349" w:rsidRPr="00CD0BE4">
        <w:rPr>
          <w:rFonts w:ascii="Arial" w:eastAsia="Times New Roman" w:hAnsi="Arial" w:cs="Arial"/>
          <w:szCs w:val="24"/>
          <w:lang w:eastAsia="en-GB"/>
        </w:rPr>
        <w:t>T</w:t>
      </w:r>
      <w:r w:rsidR="008110E4" w:rsidRPr="00CD0BE4">
        <w:rPr>
          <w:rFonts w:ascii="Arial" w:eastAsia="Times New Roman" w:hAnsi="Arial" w:cs="Arial"/>
          <w:szCs w:val="24"/>
          <w:lang w:eastAsia="en-GB"/>
        </w:rPr>
        <w:t xml:space="preserve">his </w:t>
      </w:r>
      <w:r w:rsidR="00664349" w:rsidRPr="00CD0BE4">
        <w:rPr>
          <w:rFonts w:ascii="Arial" w:eastAsia="Times New Roman" w:hAnsi="Arial" w:cs="Arial"/>
          <w:szCs w:val="24"/>
          <w:lang w:eastAsia="en-GB"/>
        </w:rPr>
        <w:t xml:space="preserve">briefing is carried out every two years </w:t>
      </w:r>
      <w:r w:rsidR="008110E4" w:rsidRPr="00CD0BE4">
        <w:rPr>
          <w:rFonts w:ascii="Arial" w:eastAsia="Times New Roman" w:hAnsi="Arial" w:cs="Arial"/>
          <w:szCs w:val="24"/>
          <w:lang w:eastAsia="en-GB"/>
        </w:rPr>
        <w:t xml:space="preserve">and data sets are produced from payroll etc.  </w:t>
      </w:r>
      <w:r w:rsidR="00B21CD7" w:rsidRPr="00CD0BE4">
        <w:rPr>
          <w:rFonts w:ascii="Arial" w:eastAsia="Times New Roman" w:hAnsi="Arial" w:cs="Arial"/>
          <w:szCs w:val="24"/>
          <w:lang w:eastAsia="en-GB"/>
        </w:rPr>
        <w:br/>
      </w:r>
      <w:r w:rsidR="008110E4" w:rsidRPr="00CD0BE4">
        <w:rPr>
          <w:rFonts w:ascii="Arial" w:eastAsia="Times New Roman" w:hAnsi="Arial" w:cs="Arial"/>
          <w:b/>
          <w:bCs/>
          <w:szCs w:val="24"/>
          <w:lang w:eastAsia="en-GB"/>
        </w:rPr>
        <w:t>D</w:t>
      </w:r>
      <w:r w:rsidR="00664349" w:rsidRPr="00CD0BE4">
        <w:rPr>
          <w:rFonts w:ascii="Arial" w:eastAsia="Times New Roman" w:hAnsi="Arial" w:cs="Arial"/>
          <w:b/>
          <w:bCs/>
          <w:szCs w:val="24"/>
          <w:lang w:eastAsia="en-GB"/>
        </w:rPr>
        <w:t xml:space="preserve">avid </w:t>
      </w:r>
      <w:r w:rsidR="008110E4" w:rsidRPr="00CD0BE4">
        <w:rPr>
          <w:rFonts w:ascii="Arial" w:eastAsia="Times New Roman" w:hAnsi="Arial" w:cs="Arial"/>
          <w:b/>
          <w:bCs/>
          <w:szCs w:val="24"/>
          <w:lang w:eastAsia="en-GB"/>
        </w:rPr>
        <w:t>G</w:t>
      </w:r>
      <w:r w:rsidR="00664349" w:rsidRPr="00CD0BE4">
        <w:rPr>
          <w:rFonts w:ascii="Arial" w:eastAsia="Times New Roman" w:hAnsi="Arial" w:cs="Arial"/>
          <w:b/>
          <w:bCs/>
          <w:szCs w:val="24"/>
          <w:lang w:eastAsia="en-GB"/>
        </w:rPr>
        <w:t xml:space="preserve">ilburt </w:t>
      </w:r>
      <w:r w:rsidR="00664349" w:rsidRPr="00CD0BE4">
        <w:rPr>
          <w:rFonts w:ascii="Arial" w:eastAsia="Times New Roman" w:hAnsi="Arial" w:cs="Arial"/>
          <w:szCs w:val="24"/>
          <w:lang w:eastAsia="en-GB"/>
        </w:rPr>
        <w:t xml:space="preserve">queried the </w:t>
      </w:r>
      <w:r w:rsidR="00E575A6">
        <w:rPr>
          <w:rFonts w:ascii="Arial" w:eastAsia="Times New Roman" w:hAnsi="Arial" w:cs="Arial"/>
          <w:szCs w:val="24"/>
          <w:lang w:eastAsia="en-GB"/>
        </w:rPr>
        <w:t xml:space="preserve">Procurement - </w:t>
      </w:r>
      <w:r w:rsidR="00664349" w:rsidRPr="00CD0BE4">
        <w:rPr>
          <w:rFonts w:ascii="Arial" w:eastAsia="Times New Roman" w:hAnsi="Arial" w:cs="Arial"/>
          <w:szCs w:val="24"/>
          <w:lang w:eastAsia="en-GB"/>
        </w:rPr>
        <w:t>payroll</w:t>
      </w:r>
      <w:r w:rsidR="00E575A6">
        <w:rPr>
          <w:rFonts w:ascii="Arial" w:eastAsia="Times New Roman" w:hAnsi="Arial" w:cs="Arial"/>
          <w:szCs w:val="24"/>
          <w:lang w:eastAsia="en-GB"/>
        </w:rPr>
        <w:t xml:space="preserve"> to Companies House</w:t>
      </w:r>
      <w:r w:rsidR="00664349" w:rsidRPr="00CD0BE4">
        <w:rPr>
          <w:rFonts w:ascii="Arial" w:eastAsia="Times New Roman" w:hAnsi="Arial" w:cs="Arial"/>
          <w:szCs w:val="24"/>
          <w:lang w:eastAsia="en-GB"/>
        </w:rPr>
        <w:t xml:space="preserve"> </w:t>
      </w:r>
      <w:r w:rsidR="00E575A6">
        <w:rPr>
          <w:rFonts w:ascii="Arial" w:eastAsia="Times New Roman" w:hAnsi="Arial" w:cs="Arial"/>
          <w:szCs w:val="24"/>
          <w:lang w:eastAsia="en-GB"/>
        </w:rPr>
        <w:t xml:space="preserve">matches </w:t>
      </w:r>
      <w:r w:rsidR="00664349" w:rsidRPr="00CD0BE4">
        <w:rPr>
          <w:rFonts w:ascii="Arial" w:eastAsia="Times New Roman" w:hAnsi="Arial" w:cs="Arial"/>
          <w:szCs w:val="24"/>
          <w:lang w:eastAsia="en-GB"/>
        </w:rPr>
        <w:t xml:space="preserve">on </w:t>
      </w:r>
      <w:r w:rsidR="008110E4" w:rsidRPr="00CD0BE4">
        <w:rPr>
          <w:rFonts w:ascii="Arial" w:eastAsia="Times New Roman" w:hAnsi="Arial" w:cs="Arial"/>
          <w:szCs w:val="24"/>
          <w:lang w:eastAsia="en-GB"/>
        </w:rPr>
        <w:t>page 50 of the pack</w:t>
      </w:r>
      <w:r w:rsidR="00E575A6">
        <w:rPr>
          <w:rFonts w:ascii="Arial" w:eastAsia="Times New Roman" w:hAnsi="Arial" w:cs="Arial"/>
          <w:szCs w:val="24"/>
          <w:lang w:eastAsia="en-GB"/>
        </w:rPr>
        <w:t xml:space="preserve"> and asked whether employees </w:t>
      </w:r>
      <w:r w:rsidR="008110E4" w:rsidRPr="00CD0BE4">
        <w:rPr>
          <w:rFonts w:ascii="Arial" w:eastAsia="Times New Roman" w:hAnsi="Arial" w:cs="Arial"/>
          <w:szCs w:val="24"/>
          <w:lang w:eastAsia="en-GB"/>
        </w:rPr>
        <w:t xml:space="preserve">had to declare any </w:t>
      </w:r>
      <w:r w:rsidR="000969D8">
        <w:rPr>
          <w:rFonts w:ascii="Arial" w:eastAsia="Times New Roman" w:hAnsi="Arial" w:cs="Arial"/>
          <w:szCs w:val="24"/>
          <w:lang w:eastAsia="en-GB"/>
        </w:rPr>
        <w:t>D</w:t>
      </w:r>
      <w:r w:rsidR="008110E4" w:rsidRPr="00CD0BE4">
        <w:rPr>
          <w:rFonts w:ascii="Arial" w:eastAsia="Times New Roman" w:hAnsi="Arial" w:cs="Arial"/>
          <w:szCs w:val="24"/>
          <w:lang w:eastAsia="en-GB"/>
        </w:rPr>
        <w:t>irectorship</w:t>
      </w:r>
      <w:r w:rsidR="00E575A6">
        <w:rPr>
          <w:rFonts w:ascii="Arial" w:eastAsia="Times New Roman" w:hAnsi="Arial" w:cs="Arial"/>
          <w:szCs w:val="24"/>
          <w:lang w:eastAsia="en-GB"/>
        </w:rPr>
        <w:t xml:space="preserve"> when they join the Constabulary</w:t>
      </w:r>
      <w:r w:rsidR="00664349" w:rsidRPr="00CD0BE4">
        <w:rPr>
          <w:rFonts w:ascii="Arial" w:eastAsia="Times New Roman" w:hAnsi="Arial" w:cs="Arial"/>
          <w:szCs w:val="24"/>
          <w:lang w:eastAsia="en-GB"/>
        </w:rPr>
        <w:t>?</w:t>
      </w:r>
      <w:r w:rsidR="008110E4" w:rsidRPr="00CD0BE4">
        <w:rPr>
          <w:rFonts w:ascii="Arial" w:eastAsia="Times New Roman" w:hAnsi="Arial" w:cs="Arial"/>
          <w:szCs w:val="24"/>
          <w:lang w:eastAsia="en-GB"/>
        </w:rPr>
        <w:t xml:space="preserve">  </w:t>
      </w:r>
      <w:r w:rsidR="008110E4" w:rsidRPr="00CD0BE4">
        <w:rPr>
          <w:rFonts w:ascii="Arial" w:eastAsia="Times New Roman" w:hAnsi="Arial" w:cs="Arial"/>
          <w:b/>
          <w:bCs/>
          <w:szCs w:val="24"/>
          <w:lang w:eastAsia="en-GB"/>
        </w:rPr>
        <w:t>C</w:t>
      </w:r>
      <w:r w:rsidR="00664349" w:rsidRPr="00CD0BE4">
        <w:rPr>
          <w:rFonts w:ascii="Arial" w:eastAsia="Times New Roman" w:hAnsi="Arial" w:cs="Arial"/>
          <w:b/>
          <w:bCs/>
          <w:szCs w:val="24"/>
          <w:lang w:eastAsia="en-GB"/>
        </w:rPr>
        <w:t xml:space="preserve">lare </w:t>
      </w:r>
      <w:r w:rsidR="008110E4" w:rsidRPr="00CD0BE4">
        <w:rPr>
          <w:rFonts w:ascii="Arial" w:eastAsia="Times New Roman" w:hAnsi="Arial" w:cs="Arial"/>
          <w:b/>
          <w:bCs/>
          <w:szCs w:val="24"/>
          <w:lang w:eastAsia="en-GB"/>
        </w:rPr>
        <w:t>H</w:t>
      </w:r>
      <w:r w:rsidR="00664349" w:rsidRPr="00CD0BE4">
        <w:rPr>
          <w:rFonts w:ascii="Arial" w:eastAsia="Times New Roman" w:hAnsi="Arial" w:cs="Arial"/>
          <w:b/>
          <w:bCs/>
          <w:szCs w:val="24"/>
          <w:lang w:eastAsia="en-GB"/>
        </w:rPr>
        <w:t>odgson</w:t>
      </w:r>
      <w:r w:rsidR="00664349" w:rsidRPr="00CD0BE4">
        <w:rPr>
          <w:rFonts w:ascii="Arial" w:eastAsia="Times New Roman" w:hAnsi="Arial" w:cs="Arial"/>
          <w:szCs w:val="24"/>
          <w:lang w:eastAsia="en-GB"/>
        </w:rPr>
        <w:t xml:space="preserve"> confirmed that this is done and that there</w:t>
      </w:r>
      <w:r w:rsidR="008110E4" w:rsidRPr="00CD0BE4">
        <w:rPr>
          <w:rFonts w:ascii="Arial" w:eastAsia="Times New Roman" w:hAnsi="Arial" w:cs="Arial"/>
          <w:szCs w:val="24"/>
          <w:lang w:eastAsia="en-GB"/>
        </w:rPr>
        <w:t xml:space="preserve"> is a register kept </w:t>
      </w:r>
      <w:r w:rsidR="00664349" w:rsidRPr="00CD0BE4">
        <w:rPr>
          <w:rFonts w:ascii="Arial" w:eastAsia="Times New Roman" w:hAnsi="Arial" w:cs="Arial"/>
          <w:szCs w:val="24"/>
          <w:lang w:eastAsia="en-GB"/>
        </w:rPr>
        <w:t>where declaration is made of any business interests</w:t>
      </w:r>
      <w:r w:rsidR="008110E4" w:rsidRPr="00CD0BE4">
        <w:rPr>
          <w:rFonts w:ascii="Arial" w:eastAsia="Times New Roman" w:hAnsi="Arial" w:cs="Arial"/>
          <w:szCs w:val="24"/>
          <w:lang w:eastAsia="en-GB"/>
        </w:rPr>
        <w:t>.</w:t>
      </w:r>
      <w:r w:rsidR="008110E4" w:rsidRPr="00CD0BE4">
        <w:rPr>
          <w:rFonts w:ascii="Arial" w:eastAsia="Times New Roman" w:hAnsi="Arial" w:cs="Arial"/>
          <w:b/>
          <w:bCs/>
          <w:szCs w:val="24"/>
          <w:lang w:eastAsia="en-GB"/>
        </w:rPr>
        <w:br/>
      </w:r>
      <w:r w:rsidR="001160E9">
        <w:rPr>
          <w:rFonts w:ascii="Arial" w:eastAsia="Times New Roman" w:hAnsi="Arial" w:cs="Arial"/>
          <w:szCs w:val="24"/>
          <w:lang w:eastAsia="en-GB"/>
        </w:rPr>
        <w:lastRenderedPageBreak/>
        <w:t>It was noted that this was a good result and thanks were offered to Dawn and MIAA for the work carried out.</w:t>
      </w:r>
    </w:p>
    <w:p w14:paraId="1478E4BE" w14:textId="77777777" w:rsidR="00C06FC1" w:rsidRDefault="00B21CD7" w:rsidP="001160E9">
      <w:pPr>
        <w:spacing w:after="0" w:line="240" w:lineRule="auto"/>
        <w:ind w:left="426" w:right="119"/>
        <w:rPr>
          <w:rFonts w:ascii="Arial" w:eastAsia="Times New Roman" w:hAnsi="Arial" w:cs="Arial"/>
          <w:szCs w:val="24"/>
          <w:lang w:eastAsia="en-GB"/>
        </w:rPr>
      </w:pPr>
      <w:r w:rsidRPr="00CD0BE4">
        <w:rPr>
          <w:rFonts w:ascii="Arial" w:eastAsia="Times New Roman" w:hAnsi="Arial" w:cs="Arial"/>
          <w:b/>
          <w:bCs/>
          <w:szCs w:val="24"/>
          <w:lang w:eastAsia="en-GB"/>
        </w:rPr>
        <w:br/>
      </w:r>
      <w:r w:rsidR="00E45475" w:rsidRPr="00CD0BE4">
        <w:rPr>
          <w:rFonts w:ascii="Arial" w:eastAsia="Times New Roman" w:hAnsi="Arial" w:cs="Arial"/>
          <w:b/>
          <w:bCs/>
          <w:szCs w:val="24"/>
          <w:lang w:eastAsia="en-GB"/>
        </w:rPr>
        <w:t>d] Draft Internal Audit Plan 2022- 2023</w:t>
      </w:r>
      <w:r w:rsidR="005D580E" w:rsidRPr="00CD0BE4">
        <w:rPr>
          <w:rFonts w:ascii="Arial" w:eastAsia="Times New Roman" w:hAnsi="Arial" w:cs="Arial"/>
          <w:b/>
          <w:bCs/>
          <w:szCs w:val="24"/>
          <w:lang w:eastAsia="en-GB"/>
        </w:rPr>
        <w:br/>
      </w:r>
      <w:r w:rsidR="005D580E" w:rsidRPr="000969D8">
        <w:rPr>
          <w:rFonts w:ascii="Arial" w:eastAsia="Times New Roman" w:hAnsi="Arial" w:cs="Arial"/>
          <w:b/>
          <w:bCs/>
          <w:szCs w:val="24"/>
          <w:lang w:eastAsia="en-GB"/>
        </w:rPr>
        <w:t>A</w:t>
      </w:r>
      <w:r w:rsidR="00995ABF" w:rsidRPr="000969D8">
        <w:rPr>
          <w:rFonts w:ascii="Arial" w:eastAsia="Times New Roman" w:hAnsi="Arial" w:cs="Arial"/>
          <w:b/>
          <w:bCs/>
          <w:szCs w:val="24"/>
          <w:lang w:eastAsia="en-GB"/>
        </w:rPr>
        <w:t>nne-</w:t>
      </w:r>
      <w:r w:rsidR="005D580E" w:rsidRPr="000969D8">
        <w:rPr>
          <w:rFonts w:ascii="Arial" w:eastAsia="Times New Roman" w:hAnsi="Arial" w:cs="Arial"/>
          <w:b/>
          <w:bCs/>
          <w:szCs w:val="24"/>
          <w:lang w:eastAsia="en-GB"/>
        </w:rPr>
        <w:t>M</w:t>
      </w:r>
      <w:r w:rsidR="00995ABF" w:rsidRPr="000969D8">
        <w:rPr>
          <w:rFonts w:ascii="Arial" w:eastAsia="Times New Roman" w:hAnsi="Arial" w:cs="Arial"/>
          <w:b/>
          <w:bCs/>
          <w:szCs w:val="24"/>
          <w:lang w:eastAsia="en-GB"/>
        </w:rPr>
        <w:t xml:space="preserve">arie </w:t>
      </w:r>
      <w:r w:rsidR="005D580E" w:rsidRPr="000969D8">
        <w:rPr>
          <w:rFonts w:ascii="Arial" w:eastAsia="Times New Roman" w:hAnsi="Arial" w:cs="Arial"/>
          <w:b/>
          <w:bCs/>
          <w:szCs w:val="24"/>
          <w:lang w:eastAsia="en-GB"/>
        </w:rPr>
        <w:t>H</w:t>
      </w:r>
      <w:r w:rsidR="00995ABF" w:rsidRPr="000969D8">
        <w:rPr>
          <w:rFonts w:ascii="Arial" w:eastAsia="Times New Roman" w:hAnsi="Arial" w:cs="Arial"/>
          <w:b/>
          <w:bCs/>
          <w:szCs w:val="24"/>
          <w:lang w:eastAsia="en-GB"/>
        </w:rPr>
        <w:t>arrop</w:t>
      </w:r>
      <w:r w:rsidR="00995ABF" w:rsidRPr="00CD0BE4">
        <w:rPr>
          <w:rFonts w:ascii="Arial" w:eastAsia="Times New Roman" w:hAnsi="Arial" w:cs="Arial"/>
          <w:szCs w:val="24"/>
          <w:lang w:eastAsia="en-GB"/>
        </w:rPr>
        <w:t xml:space="preserve"> t</w:t>
      </w:r>
      <w:r w:rsidR="005D580E" w:rsidRPr="00CD0BE4">
        <w:rPr>
          <w:rFonts w:ascii="Arial" w:eastAsia="Times New Roman" w:hAnsi="Arial" w:cs="Arial"/>
          <w:szCs w:val="24"/>
          <w:lang w:eastAsia="en-GB"/>
        </w:rPr>
        <w:t xml:space="preserve">alked through the </w:t>
      </w:r>
      <w:r w:rsidR="00995ABF" w:rsidRPr="00CD0BE4">
        <w:rPr>
          <w:rFonts w:ascii="Arial" w:eastAsia="Times New Roman" w:hAnsi="Arial" w:cs="Arial"/>
          <w:szCs w:val="24"/>
          <w:lang w:eastAsia="en-GB"/>
        </w:rPr>
        <w:t>plan with the Committee.</w:t>
      </w:r>
      <w:r w:rsidR="005D580E" w:rsidRPr="00CD0BE4">
        <w:rPr>
          <w:rFonts w:ascii="Arial" w:eastAsia="Times New Roman" w:hAnsi="Arial" w:cs="Arial"/>
          <w:szCs w:val="24"/>
          <w:lang w:eastAsia="en-GB"/>
        </w:rPr>
        <w:t xml:space="preserve"> </w:t>
      </w:r>
      <w:r w:rsidR="00995ABF" w:rsidRPr="00CD0BE4">
        <w:rPr>
          <w:rFonts w:ascii="Arial" w:eastAsia="Times New Roman" w:hAnsi="Arial" w:cs="Arial"/>
          <w:szCs w:val="24"/>
          <w:lang w:eastAsia="en-GB"/>
        </w:rPr>
        <w:br/>
      </w:r>
      <w:r w:rsidR="00B64EEC" w:rsidRPr="00CD0BE4">
        <w:rPr>
          <w:rFonts w:ascii="Arial" w:eastAsia="Times New Roman" w:hAnsi="Arial" w:cs="Arial"/>
          <w:b/>
          <w:bCs/>
          <w:szCs w:val="24"/>
          <w:lang w:eastAsia="en-GB"/>
        </w:rPr>
        <w:br/>
      </w:r>
      <w:r w:rsidR="00E45475" w:rsidRPr="00CD0BE4">
        <w:rPr>
          <w:rFonts w:ascii="Arial" w:eastAsia="Times New Roman" w:hAnsi="Arial" w:cs="Arial"/>
          <w:b/>
          <w:bCs/>
          <w:szCs w:val="24"/>
          <w:lang w:eastAsia="en-GB"/>
        </w:rPr>
        <w:t>e] Estates Strategy Terms of Reference</w:t>
      </w:r>
      <w:r w:rsidR="009B59F8" w:rsidRPr="00CD0BE4">
        <w:rPr>
          <w:rFonts w:ascii="Arial" w:eastAsia="Times New Roman" w:hAnsi="Arial" w:cs="Arial"/>
          <w:b/>
          <w:bCs/>
          <w:szCs w:val="24"/>
          <w:lang w:eastAsia="en-GB"/>
        </w:rPr>
        <w:br/>
      </w:r>
      <w:r w:rsidR="00995ABF" w:rsidRPr="00CD0BE4">
        <w:rPr>
          <w:rFonts w:ascii="Arial" w:eastAsia="Times New Roman" w:hAnsi="Arial" w:cs="Arial"/>
          <w:szCs w:val="24"/>
          <w:lang w:eastAsia="en-GB"/>
        </w:rPr>
        <w:t>The Estates Strategy</w:t>
      </w:r>
      <w:r w:rsidR="00E575A6">
        <w:rPr>
          <w:rFonts w:ascii="Arial" w:eastAsia="Times New Roman" w:hAnsi="Arial" w:cs="Arial"/>
          <w:szCs w:val="24"/>
          <w:lang w:eastAsia="en-GB"/>
        </w:rPr>
        <w:t xml:space="preserve"> audit</w:t>
      </w:r>
      <w:r w:rsidR="00995ABF" w:rsidRPr="00CD0BE4">
        <w:rPr>
          <w:rFonts w:ascii="Arial" w:eastAsia="Times New Roman" w:hAnsi="Arial" w:cs="Arial"/>
          <w:szCs w:val="24"/>
          <w:lang w:eastAsia="en-GB"/>
        </w:rPr>
        <w:t xml:space="preserve"> is about to start.</w:t>
      </w:r>
      <w:r w:rsidR="009178D4">
        <w:rPr>
          <w:rFonts w:ascii="Arial" w:eastAsia="Times New Roman" w:hAnsi="Arial" w:cs="Arial"/>
          <w:szCs w:val="24"/>
          <w:lang w:eastAsia="en-GB"/>
        </w:rPr>
        <w:t xml:space="preserve">  Tony Snape will be included in draft and final report circulation.</w:t>
      </w:r>
    </w:p>
    <w:p w14:paraId="065D3A59" w14:textId="0CBF571F" w:rsidR="00C06FC1" w:rsidRDefault="00DE6033" w:rsidP="001160E9">
      <w:pPr>
        <w:spacing w:after="0" w:line="240" w:lineRule="auto"/>
        <w:ind w:left="426" w:right="119"/>
        <w:rPr>
          <w:rFonts w:ascii="Arial" w:eastAsia="Times New Roman" w:hAnsi="Arial" w:cs="Arial"/>
          <w:b/>
          <w:bCs/>
          <w:szCs w:val="24"/>
          <w:lang w:eastAsia="en-GB"/>
        </w:rPr>
      </w:pPr>
      <w:r>
        <w:rPr>
          <w:b/>
          <w:noProof/>
          <w:sz w:val="28"/>
          <w:szCs w:val="28"/>
        </w:rPr>
        <mc:AlternateContent>
          <mc:Choice Requires="wps">
            <w:drawing>
              <wp:anchor distT="0" distB="0" distL="114300" distR="114300" simplePos="0" relativeHeight="251673600" behindDoc="0" locked="0" layoutInCell="1" allowOverlap="1" wp14:anchorId="19CA3B1F" wp14:editId="39A7664D">
                <wp:simplePos x="0" y="0"/>
                <wp:positionH relativeFrom="margin">
                  <wp:posOffset>196850</wp:posOffset>
                </wp:positionH>
                <wp:positionV relativeFrom="paragraph">
                  <wp:posOffset>39370</wp:posOffset>
                </wp:positionV>
                <wp:extent cx="5676181" cy="461010"/>
                <wp:effectExtent l="0" t="0" r="1270" b="0"/>
                <wp:wrapNone/>
                <wp:docPr id="7" name="Text Box 7"/>
                <wp:cNvGraphicFramePr/>
                <a:graphic xmlns:a="http://schemas.openxmlformats.org/drawingml/2006/main">
                  <a:graphicData uri="http://schemas.microsoft.com/office/word/2010/wordprocessingShape">
                    <wps:wsp>
                      <wps:cNvSpPr txBox="1"/>
                      <wps:spPr>
                        <a:xfrm>
                          <a:off x="0" y="0"/>
                          <a:ext cx="5676181" cy="461010"/>
                        </a:xfrm>
                        <a:prstGeom prst="rect">
                          <a:avLst/>
                        </a:prstGeom>
                        <a:solidFill>
                          <a:sysClr val="window" lastClr="FFFFFF"/>
                        </a:solidFill>
                        <a:ln w="6350">
                          <a:noFill/>
                        </a:ln>
                      </wps:spPr>
                      <wps:txbx>
                        <w:txbxContent>
                          <w:p w14:paraId="0B73ED9C" w14:textId="06FB1100" w:rsidR="00C06FC1" w:rsidRPr="009149C7" w:rsidRDefault="00C06FC1" w:rsidP="00C06FC1">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 [</w:t>
                            </w:r>
                            <w:r w:rsidRPr="009149C7">
                              <w:rPr>
                                <w:rFonts w:ascii="Arial" w:eastAsia="Times New Roman" w:hAnsi="Arial" w:cs="Arial"/>
                                <w:b/>
                                <w:bCs/>
                                <w:color w:val="FFFFFF" w:themeColor="background1"/>
                                <w:szCs w:val="24"/>
                                <w:lang w:eastAsia="en-GB"/>
                              </w:rPr>
                              <w:t>P1-0</w:t>
                            </w:r>
                            <w:r>
                              <w:rPr>
                                <w:rFonts w:ascii="Arial" w:eastAsia="Times New Roman" w:hAnsi="Arial" w:cs="Arial"/>
                                <w:b/>
                                <w:bCs/>
                                <w:color w:val="FFFFFF" w:themeColor="background1"/>
                                <w:szCs w:val="24"/>
                                <w:lang w:eastAsia="en-GB"/>
                              </w:rPr>
                              <w:t>11</w:t>
                            </w:r>
                            <w:r w:rsidRPr="009149C7">
                              <w:rPr>
                                <w:rFonts w:ascii="Arial" w:eastAsia="Times New Roman" w:hAnsi="Arial" w:cs="Arial"/>
                                <w:b/>
                                <w:bCs/>
                                <w:color w:val="FFFFFF" w:themeColor="background1"/>
                                <w:szCs w:val="24"/>
                                <w:lang w:eastAsia="en-GB"/>
                              </w:rPr>
                              <w:t>]</w:t>
                            </w:r>
                            <w:r w:rsidRPr="009149C7">
                              <w:rPr>
                                <w:rFonts w:ascii="Arial" w:hAnsi="Arial" w:cs="Arial"/>
                                <w:b/>
                                <w:bCs/>
                                <w:color w:val="FFFFFF" w:themeColor="background1"/>
                              </w:rPr>
                              <w:t xml:space="preserve">: </w:t>
                            </w:r>
                            <w:r>
                              <w:rPr>
                                <w:rFonts w:ascii="Arial" w:hAnsi="Arial" w:cs="Arial"/>
                                <w:b/>
                                <w:bCs/>
                                <w:color w:val="FFFFFF" w:themeColor="background1"/>
                              </w:rPr>
                              <w:t>Tony Snape to be included in draft and final report circulation – Anne-Marie Harrop.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A3B1F" id="_x0000_t202" coordsize="21600,21600" o:spt="202" path="m,l,21600r21600,l21600,xe">
                <v:stroke joinstyle="miter"/>
                <v:path gradientshapeok="t" o:connecttype="rect"/>
              </v:shapetype>
              <v:shape id="Text Box 7" o:spid="_x0000_s1028" type="#_x0000_t202" style="position:absolute;left:0;text-align:left;margin-left:15.5pt;margin-top:3.1pt;width:446.95pt;height:36.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" fillcolor="window" stroked="f" strokeweight=".5pt">
                <v:textbox>
                  <w:txbxContent>
                    <w:p w14:paraId="0B73ED9C" w14:textId="06FB1100" w:rsidR="00C06FC1" w:rsidRPr="009149C7" w:rsidRDefault="00C06FC1" w:rsidP="00C06FC1">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 [</w:t>
                      </w:r>
                      <w:r w:rsidRPr="009149C7">
                        <w:rPr>
                          <w:rFonts w:ascii="Arial" w:eastAsia="Times New Roman" w:hAnsi="Arial" w:cs="Arial"/>
                          <w:b/>
                          <w:bCs/>
                          <w:color w:val="FFFFFF" w:themeColor="background1"/>
                          <w:szCs w:val="24"/>
                          <w:lang w:eastAsia="en-GB"/>
                        </w:rPr>
                        <w:t>P1-0</w:t>
                      </w:r>
                      <w:r>
                        <w:rPr>
                          <w:rFonts w:ascii="Arial" w:eastAsia="Times New Roman" w:hAnsi="Arial" w:cs="Arial"/>
                          <w:b/>
                          <w:bCs/>
                          <w:color w:val="FFFFFF" w:themeColor="background1"/>
                          <w:szCs w:val="24"/>
                          <w:lang w:eastAsia="en-GB"/>
                        </w:rPr>
                        <w:t>11</w:t>
                      </w:r>
                      <w:r w:rsidRPr="009149C7">
                        <w:rPr>
                          <w:rFonts w:ascii="Arial" w:eastAsia="Times New Roman" w:hAnsi="Arial" w:cs="Arial"/>
                          <w:b/>
                          <w:bCs/>
                          <w:color w:val="FFFFFF" w:themeColor="background1"/>
                          <w:szCs w:val="24"/>
                          <w:lang w:eastAsia="en-GB"/>
                        </w:rPr>
                        <w:t>]</w:t>
                      </w:r>
                      <w:r w:rsidRPr="009149C7">
                        <w:rPr>
                          <w:rFonts w:ascii="Arial" w:hAnsi="Arial" w:cs="Arial"/>
                          <w:b/>
                          <w:bCs/>
                          <w:color w:val="FFFFFF" w:themeColor="background1"/>
                        </w:rPr>
                        <w:t xml:space="preserve">: </w:t>
                      </w:r>
                      <w:r>
                        <w:rPr>
                          <w:rFonts w:ascii="Arial" w:hAnsi="Arial" w:cs="Arial"/>
                          <w:b/>
                          <w:bCs/>
                          <w:color w:val="FFFFFF" w:themeColor="background1"/>
                        </w:rPr>
                        <w:t>Tony Snape to be included in draft and final report circulation – Anne-Marie Harrop.</w:t>
                      </w:r>
                    </w:p>
                  </w:txbxContent>
                </v:textbox>
                <w10:wrap anchorx="margin"/>
              </v:shape>
            </w:pict>
          </mc:Fallback>
        </mc:AlternateContent>
      </w:r>
    </w:p>
    <w:p w14:paraId="69D9276C" w14:textId="0FF38844" w:rsidR="00C06FC1" w:rsidRDefault="00C06FC1" w:rsidP="001160E9">
      <w:pPr>
        <w:spacing w:after="0" w:line="240" w:lineRule="auto"/>
        <w:ind w:left="426" w:right="119"/>
        <w:rPr>
          <w:rFonts w:ascii="Arial" w:eastAsia="Times New Roman" w:hAnsi="Arial" w:cs="Arial"/>
          <w:b/>
          <w:bCs/>
          <w:szCs w:val="24"/>
          <w:lang w:eastAsia="en-GB"/>
        </w:rPr>
      </w:pPr>
    </w:p>
    <w:p w14:paraId="4BD4BC36" w14:textId="77777777" w:rsidR="00C06FC1" w:rsidRDefault="00C06FC1" w:rsidP="001160E9">
      <w:pPr>
        <w:spacing w:after="0" w:line="240" w:lineRule="auto"/>
        <w:ind w:left="426" w:right="119"/>
        <w:rPr>
          <w:rFonts w:ascii="Arial" w:eastAsia="Times New Roman" w:hAnsi="Arial" w:cs="Arial"/>
          <w:b/>
          <w:bCs/>
          <w:szCs w:val="24"/>
          <w:lang w:eastAsia="en-GB"/>
        </w:rPr>
      </w:pPr>
    </w:p>
    <w:p w14:paraId="0F688505" w14:textId="68C7E6EB" w:rsidR="003840C7" w:rsidRPr="00CD0BE4" w:rsidRDefault="00E45475" w:rsidP="001160E9">
      <w:pPr>
        <w:spacing w:after="0" w:line="240" w:lineRule="auto"/>
        <w:ind w:left="426" w:right="119"/>
        <w:rPr>
          <w:rFonts w:ascii="Arial" w:eastAsia="Times New Roman" w:hAnsi="Arial" w:cs="Arial"/>
          <w:b/>
          <w:bCs/>
          <w:szCs w:val="24"/>
          <w:lang w:eastAsia="en-GB"/>
        </w:rPr>
      </w:pPr>
      <w:r w:rsidRPr="00CD0BE4">
        <w:rPr>
          <w:rFonts w:ascii="Arial" w:eastAsia="Times New Roman" w:hAnsi="Arial" w:cs="Arial"/>
          <w:b/>
          <w:bCs/>
          <w:szCs w:val="24"/>
          <w:lang w:eastAsia="en-GB"/>
        </w:rPr>
        <w:br/>
        <w:t>f] LPU Performance Management Terms of Reference</w:t>
      </w:r>
      <w:r w:rsidRPr="00CD0BE4">
        <w:rPr>
          <w:rFonts w:ascii="Arial" w:eastAsia="Times New Roman" w:hAnsi="Arial" w:cs="Arial"/>
          <w:b/>
          <w:bCs/>
          <w:szCs w:val="24"/>
          <w:lang w:eastAsia="en-GB"/>
        </w:rPr>
        <w:br/>
      </w:r>
      <w:r w:rsidR="00995ABF" w:rsidRPr="00CD0BE4">
        <w:rPr>
          <w:rFonts w:ascii="Arial" w:eastAsia="Times New Roman" w:hAnsi="Arial" w:cs="Arial"/>
          <w:szCs w:val="24"/>
          <w:lang w:eastAsia="en-GB"/>
        </w:rPr>
        <w:t xml:space="preserve">The LPU Performance Management </w:t>
      </w:r>
      <w:r w:rsidR="00E575A6">
        <w:rPr>
          <w:rFonts w:ascii="Arial" w:eastAsia="Times New Roman" w:hAnsi="Arial" w:cs="Arial"/>
          <w:szCs w:val="24"/>
          <w:lang w:eastAsia="en-GB"/>
        </w:rPr>
        <w:t xml:space="preserve">audit </w:t>
      </w:r>
      <w:r w:rsidR="00995ABF" w:rsidRPr="00CD0BE4">
        <w:rPr>
          <w:rFonts w:ascii="Arial" w:eastAsia="Times New Roman" w:hAnsi="Arial" w:cs="Arial"/>
          <w:szCs w:val="24"/>
          <w:lang w:eastAsia="en-GB"/>
        </w:rPr>
        <w:t>is about to start.</w:t>
      </w:r>
      <w:r w:rsidR="009178D4">
        <w:rPr>
          <w:rFonts w:ascii="Arial" w:eastAsia="Times New Roman" w:hAnsi="Arial" w:cs="Arial"/>
          <w:szCs w:val="24"/>
          <w:lang w:eastAsia="en-GB"/>
        </w:rPr>
        <w:t xml:space="preserve">  </w:t>
      </w:r>
      <w:r w:rsidR="00995ABF" w:rsidRPr="00CD0BE4">
        <w:rPr>
          <w:rFonts w:ascii="Arial" w:eastAsia="Times New Roman" w:hAnsi="Arial" w:cs="Arial"/>
          <w:b/>
          <w:bCs/>
          <w:szCs w:val="24"/>
          <w:lang w:eastAsia="en-GB"/>
        </w:rPr>
        <w:br/>
      </w:r>
    </w:p>
    <w:p w14:paraId="18AEBF78" w14:textId="2C48D0E0" w:rsidR="00ED226F" w:rsidRPr="00ED226F" w:rsidRDefault="007F0440" w:rsidP="008C3361">
      <w:pPr>
        <w:numPr>
          <w:ilvl w:val="0"/>
          <w:numId w:val="2"/>
        </w:numPr>
        <w:spacing w:after="0" w:line="240" w:lineRule="auto"/>
        <w:ind w:left="372" w:right="-334" w:hanging="656"/>
        <w:rPr>
          <w:rFonts w:ascii="Arial" w:eastAsia="Times New Roman" w:hAnsi="Arial" w:cs="Arial"/>
          <w:bCs/>
          <w:szCs w:val="24"/>
          <w:lang w:eastAsia="en-GB"/>
        </w:rPr>
      </w:pPr>
      <w:r>
        <w:rPr>
          <w:rFonts w:ascii="Arial" w:eastAsia="Times New Roman" w:hAnsi="Arial" w:cs="Arial"/>
          <w:b/>
          <w:szCs w:val="24"/>
          <w:lang w:eastAsia="en-GB"/>
        </w:rPr>
        <w:t>Service Assurance Plan</w:t>
      </w:r>
      <w:r w:rsidR="00E75FAF">
        <w:rPr>
          <w:rFonts w:ascii="Arial" w:eastAsia="Times New Roman" w:hAnsi="Arial" w:cs="Arial"/>
          <w:b/>
          <w:szCs w:val="24"/>
          <w:lang w:eastAsia="en-GB"/>
        </w:rPr>
        <w:t xml:space="preserve"> </w:t>
      </w:r>
      <w:r w:rsidR="00091524">
        <w:rPr>
          <w:rFonts w:ascii="Arial" w:eastAsia="Times New Roman" w:hAnsi="Arial" w:cs="Arial"/>
          <w:b/>
          <w:szCs w:val="24"/>
          <w:lang w:eastAsia="en-GB"/>
        </w:rPr>
        <w:br/>
      </w:r>
    </w:p>
    <w:p w14:paraId="571ED2A2" w14:textId="7FBBA85E" w:rsidR="000A2BAF" w:rsidRPr="000C68C2" w:rsidRDefault="009B59F8" w:rsidP="00ED226F">
      <w:pPr>
        <w:numPr>
          <w:ilvl w:val="1"/>
          <w:numId w:val="2"/>
        </w:numPr>
        <w:spacing w:after="0" w:line="240" w:lineRule="auto"/>
        <w:ind w:left="426" w:right="-334" w:hanging="710"/>
        <w:rPr>
          <w:rFonts w:ascii="Arial" w:eastAsia="Times New Roman" w:hAnsi="Arial" w:cs="Arial"/>
          <w:bCs/>
          <w:szCs w:val="24"/>
          <w:lang w:eastAsia="en-GB"/>
        </w:rPr>
      </w:pPr>
      <w:r w:rsidRPr="00C23DA3">
        <w:rPr>
          <w:rFonts w:ascii="Arial" w:eastAsia="Times New Roman" w:hAnsi="Arial" w:cs="Arial"/>
          <w:szCs w:val="24"/>
          <w:lang w:eastAsia="en-GB"/>
        </w:rPr>
        <w:t xml:space="preserve">Continue to do audits around the crime data and security.  Timescales have slipped slightly but work </w:t>
      </w:r>
      <w:r w:rsidR="00B8747C">
        <w:rPr>
          <w:rFonts w:ascii="Arial" w:eastAsia="Times New Roman" w:hAnsi="Arial" w:cs="Arial"/>
          <w:szCs w:val="24"/>
          <w:lang w:eastAsia="en-GB"/>
        </w:rPr>
        <w:t>is being carried out</w:t>
      </w:r>
      <w:r w:rsidRPr="00C23DA3">
        <w:rPr>
          <w:rFonts w:ascii="Arial" w:eastAsia="Times New Roman" w:hAnsi="Arial" w:cs="Arial"/>
          <w:szCs w:val="24"/>
          <w:lang w:eastAsia="en-GB"/>
        </w:rPr>
        <w:t xml:space="preserve">.  </w:t>
      </w:r>
      <w:r w:rsidR="000C68C2" w:rsidRPr="00C23DA3">
        <w:rPr>
          <w:rFonts w:ascii="Arial" w:eastAsia="Times New Roman" w:hAnsi="Arial" w:cs="Arial"/>
          <w:szCs w:val="24"/>
          <w:lang w:eastAsia="en-GB"/>
        </w:rPr>
        <w:br/>
      </w:r>
      <w:r w:rsidRPr="000C68C2">
        <w:rPr>
          <w:rFonts w:ascii="Arial" w:eastAsia="Times New Roman" w:hAnsi="Arial" w:cs="Arial"/>
          <w:bCs/>
          <w:szCs w:val="24"/>
          <w:lang w:eastAsia="en-GB"/>
        </w:rPr>
        <w:t>Taser downloads –</w:t>
      </w:r>
      <w:r w:rsidRPr="000C68C2">
        <w:rPr>
          <w:rFonts w:ascii="Arial" w:eastAsia="Times New Roman" w:hAnsi="Arial" w:cs="Arial"/>
          <w:b/>
          <w:szCs w:val="24"/>
          <w:lang w:eastAsia="en-GB"/>
        </w:rPr>
        <w:t xml:space="preserve"> </w:t>
      </w:r>
      <w:r w:rsidRPr="000C68C2">
        <w:rPr>
          <w:rFonts w:ascii="Arial" w:eastAsia="Times New Roman" w:hAnsi="Arial" w:cs="Arial"/>
          <w:bCs/>
          <w:szCs w:val="24"/>
          <w:lang w:eastAsia="en-GB"/>
        </w:rPr>
        <w:t xml:space="preserve">work </w:t>
      </w:r>
      <w:r w:rsidR="00B8747C">
        <w:rPr>
          <w:rFonts w:ascii="Arial" w:eastAsia="Times New Roman" w:hAnsi="Arial" w:cs="Arial"/>
          <w:bCs/>
          <w:szCs w:val="24"/>
          <w:lang w:eastAsia="en-GB"/>
        </w:rPr>
        <w:t xml:space="preserve">is </w:t>
      </w:r>
      <w:r w:rsidRPr="000C68C2">
        <w:rPr>
          <w:rFonts w:ascii="Arial" w:eastAsia="Times New Roman" w:hAnsi="Arial" w:cs="Arial"/>
          <w:bCs/>
          <w:szCs w:val="24"/>
          <w:lang w:eastAsia="en-GB"/>
        </w:rPr>
        <w:t>being done around this</w:t>
      </w:r>
      <w:r w:rsidR="00C23DA3">
        <w:rPr>
          <w:rFonts w:ascii="Arial" w:eastAsia="Times New Roman" w:hAnsi="Arial" w:cs="Arial"/>
          <w:bCs/>
          <w:szCs w:val="24"/>
          <w:lang w:eastAsia="en-GB"/>
        </w:rPr>
        <w:t xml:space="preserve">. </w:t>
      </w:r>
      <w:r w:rsidR="00020E3A" w:rsidRPr="00C23DA3">
        <w:rPr>
          <w:rFonts w:ascii="Arial" w:eastAsia="Times New Roman" w:hAnsi="Arial" w:cs="Arial"/>
          <w:b/>
          <w:szCs w:val="24"/>
          <w:lang w:eastAsia="en-GB"/>
        </w:rPr>
        <w:t>D</w:t>
      </w:r>
      <w:r w:rsidR="00C23DA3" w:rsidRPr="00C23DA3">
        <w:rPr>
          <w:rFonts w:ascii="Arial" w:eastAsia="Times New Roman" w:hAnsi="Arial" w:cs="Arial"/>
          <w:b/>
          <w:szCs w:val="24"/>
          <w:lang w:eastAsia="en-GB"/>
        </w:rPr>
        <w:t xml:space="preserve">avid </w:t>
      </w:r>
      <w:r w:rsidR="00020E3A" w:rsidRPr="00C23DA3">
        <w:rPr>
          <w:rFonts w:ascii="Arial" w:eastAsia="Times New Roman" w:hAnsi="Arial" w:cs="Arial"/>
          <w:b/>
          <w:szCs w:val="24"/>
          <w:lang w:eastAsia="en-GB"/>
        </w:rPr>
        <w:t>G</w:t>
      </w:r>
      <w:r w:rsidR="00C23DA3" w:rsidRPr="00C23DA3">
        <w:rPr>
          <w:rFonts w:ascii="Arial" w:eastAsia="Times New Roman" w:hAnsi="Arial" w:cs="Arial"/>
          <w:b/>
          <w:szCs w:val="24"/>
          <w:lang w:eastAsia="en-GB"/>
        </w:rPr>
        <w:t>ilburt</w:t>
      </w:r>
      <w:r w:rsidR="00C23DA3">
        <w:rPr>
          <w:rFonts w:ascii="Arial" w:eastAsia="Times New Roman" w:hAnsi="Arial" w:cs="Arial"/>
          <w:bCs/>
          <w:szCs w:val="24"/>
          <w:lang w:eastAsia="en-GB"/>
        </w:rPr>
        <w:t xml:space="preserve"> said that it was</w:t>
      </w:r>
      <w:r w:rsidR="00020E3A" w:rsidRPr="000C68C2">
        <w:rPr>
          <w:rFonts w:ascii="Arial" w:eastAsia="Times New Roman" w:hAnsi="Arial" w:cs="Arial"/>
          <w:bCs/>
          <w:szCs w:val="24"/>
          <w:lang w:eastAsia="en-GB"/>
        </w:rPr>
        <w:t xml:space="preserve"> really good to hear the </w:t>
      </w:r>
      <w:r w:rsidR="00C23DA3">
        <w:rPr>
          <w:rFonts w:ascii="Arial" w:eastAsia="Times New Roman" w:hAnsi="Arial" w:cs="Arial"/>
          <w:bCs/>
          <w:szCs w:val="24"/>
          <w:lang w:eastAsia="en-GB"/>
        </w:rPr>
        <w:t>update</w:t>
      </w:r>
      <w:r w:rsidR="00020E3A" w:rsidRPr="000C68C2">
        <w:rPr>
          <w:rFonts w:ascii="Arial" w:eastAsia="Times New Roman" w:hAnsi="Arial" w:cs="Arial"/>
          <w:bCs/>
          <w:szCs w:val="24"/>
          <w:lang w:eastAsia="en-GB"/>
        </w:rPr>
        <w:t xml:space="preserve"> about the tasers</w:t>
      </w:r>
      <w:r w:rsidR="00C23DA3">
        <w:rPr>
          <w:rFonts w:ascii="Arial" w:eastAsia="Times New Roman" w:hAnsi="Arial" w:cs="Arial"/>
          <w:bCs/>
          <w:szCs w:val="24"/>
          <w:lang w:eastAsia="en-GB"/>
        </w:rPr>
        <w:t xml:space="preserve"> and is</w:t>
      </w:r>
      <w:r w:rsidR="00020E3A" w:rsidRPr="000C68C2">
        <w:rPr>
          <w:rFonts w:ascii="Arial" w:eastAsia="Times New Roman" w:hAnsi="Arial" w:cs="Arial"/>
          <w:bCs/>
          <w:szCs w:val="24"/>
          <w:lang w:eastAsia="en-GB"/>
        </w:rPr>
        <w:t xml:space="preserve"> really useful</w:t>
      </w:r>
      <w:r w:rsidR="00C23DA3">
        <w:rPr>
          <w:rFonts w:ascii="Arial" w:eastAsia="Times New Roman" w:hAnsi="Arial" w:cs="Arial"/>
          <w:bCs/>
          <w:szCs w:val="24"/>
          <w:lang w:eastAsia="en-GB"/>
        </w:rPr>
        <w:t xml:space="preserve">.  He feels this </w:t>
      </w:r>
      <w:r w:rsidR="00020E3A" w:rsidRPr="000C68C2">
        <w:rPr>
          <w:rFonts w:ascii="Arial" w:eastAsia="Times New Roman" w:hAnsi="Arial" w:cs="Arial"/>
          <w:bCs/>
          <w:szCs w:val="24"/>
          <w:lang w:eastAsia="en-GB"/>
        </w:rPr>
        <w:t xml:space="preserve">demonstrates good practice as you have an idea of work that is going on within the audit committee, </w:t>
      </w:r>
      <w:r w:rsidR="00C23DA3">
        <w:rPr>
          <w:rFonts w:ascii="Arial" w:eastAsia="Times New Roman" w:hAnsi="Arial" w:cs="Arial"/>
          <w:bCs/>
          <w:szCs w:val="24"/>
          <w:lang w:eastAsia="en-GB"/>
        </w:rPr>
        <w:t>Well Done Louise!</w:t>
      </w:r>
      <w:r w:rsidR="003F1C63" w:rsidRPr="000C68C2">
        <w:rPr>
          <w:rFonts w:ascii="Arial" w:eastAsia="Times New Roman" w:hAnsi="Arial" w:cs="Arial"/>
          <w:bCs/>
          <w:szCs w:val="24"/>
          <w:lang w:eastAsia="en-GB"/>
        </w:rPr>
        <w:br/>
      </w:r>
    </w:p>
    <w:p w14:paraId="12CA1E35" w14:textId="413903DF" w:rsidR="00022966" w:rsidRDefault="007F0440" w:rsidP="00091524">
      <w:pPr>
        <w:numPr>
          <w:ilvl w:val="0"/>
          <w:numId w:val="2"/>
        </w:numPr>
        <w:spacing w:after="0" w:line="240" w:lineRule="auto"/>
        <w:ind w:left="426" w:right="-334" w:hanging="710"/>
        <w:rPr>
          <w:rFonts w:ascii="Arial" w:eastAsia="Times New Roman" w:hAnsi="Arial" w:cs="Arial"/>
          <w:b/>
          <w:szCs w:val="24"/>
          <w:lang w:eastAsia="en-GB"/>
        </w:rPr>
      </w:pPr>
      <w:r>
        <w:rPr>
          <w:rFonts w:ascii="Arial" w:eastAsia="Times New Roman" w:hAnsi="Arial" w:cs="Arial"/>
          <w:b/>
          <w:szCs w:val="24"/>
          <w:lang w:eastAsia="en-GB"/>
        </w:rPr>
        <w:t>Joint Strategic Risk Register</w:t>
      </w:r>
      <w:r w:rsidR="00E75FAF">
        <w:rPr>
          <w:rFonts w:ascii="Arial" w:eastAsia="Times New Roman" w:hAnsi="Arial" w:cs="Arial"/>
          <w:b/>
          <w:szCs w:val="24"/>
          <w:lang w:eastAsia="en-GB"/>
        </w:rPr>
        <w:t xml:space="preserve"> </w:t>
      </w:r>
      <w:r w:rsidR="00022966">
        <w:rPr>
          <w:rFonts w:ascii="Arial" w:eastAsia="Times New Roman" w:hAnsi="Arial" w:cs="Arial"/>
          <w:b/>
          <w:szCs w:val="24"/>
          <w:lang w:eastAsia="en-GB"/>
        </w:rPr>
        <w:br/>
      </w:r>
    </w:p>
    <w:p w14:paraId="12368FA9" w14:textId="59769157" w:rsidR="008934E4" w:rsidRPr="000A2BAF" w:rsidRDefault="007A6D44" w:rsidP="00022966">
      <w:pPr>
        <w:numPr>
          <w:ilvl w:val="1"/>
          <w:numId w:val="2"/>
        </w:numPr>
        <w:spacing w:after="0" w:line="240" w:lineRule="auto"/>
        <w:ind w:left="426" w:right="-334" w:hanging="710"/>
        <w:rPr>
          <w:rFonts w:ascii="Arial" w:eastAsia="Times New Roman" w:hAnsi="Arial" w:cs="Arial"/>
          <w:b/>
          <w:szCs w:val="24"/>
          <w:lang w:eastAsia="en-GB"/>
        </w:rPr>
      </w:pPr>
      <w:r>
        <w:rPr>
          <w:rFonts w:ascii="Arial" w:eastAsia="Times New Roman" w:hAnsi="Arial" w:cs="Arial"/>
          <w:bCs/>
          <w:szCs w:val="24"/>
          <w:lang w:eastAsia="en-GB"/>
        </w:rPr>
        <w:t>It was noted that the Strategic Risk Register will be discussed in Part 2 of the meeting.</w:t>
      </w:r>
      <w:r w:rsidR="007F0440" w:rsidRPr="00C23DA3">
        <w:rPr>
          <w:rFonts w:ascii="Arial" w:eastAsia="Times New Roman" w:hAnsi="Arial" w:cs="Arial"/>
          <w:bCs/>
          <w:szCs w:val="24"/>
          <w:lang w:eastAsia="en-GB"/>
        </w:rPr>
        <w:br/>
      </w:r>
    </w:p>
    <w:p w14:paraId="348CEFB0" w14:textId="6352D53A" w:rsidR="006C2FC5" w:rsidRPr="006C2FC5" w:rsidRDefault="007F0440" w:rsidP="008C3361">
      <w:pPr>
        <w:numPr>
          <w:ilvl w:val="0"/>
          <w:numId w:val="2"/>
        </w:numPr>
        <w:spacing w:after="0" w:line="240" w:lineRule="auto"/>
        <w:ind w:left="426" w:right="-334" w:hanging="710"/>
        <w:rPr>
          <w:rFonts w:ascii="Arial" w:eastAsia="Times New Roman" w:hAnsi="Arial" w:cs="Arial"/>
          <w:bCs/>
          <w:szCs w:val="24"/>
          <w:lang w:eastAsia="en-GB"/>
        </w:rPr>
      </w:pPr>
      <w:r>
        <w:rPr>
          <w:rFonts w:ascii="Arial" w:eastAsia="Times New Roman" w:hAnsi="Arial" w:cs="Arial"/>
          <w:b/>
          <w:bCs/>
          <w:szCs w:val="24"/>
          <w:lang w:eastAsia="en-GB"/>
        </w:rPr>
        <w:t xml:space="preserve">2022/23 Budget and </w:t>
      </w:r>
      <w:r w:rsidR="00E75FAF">
        <w:rPr>
          <w:rFonts w:ascii="Arial" w:eastAsia="Times New Roman" w:hAnsi="Arial" w:cs="Arial"/>
          <w:b/>
          <w:bCs/>
          <w:szCs w:val="24"/>
          <w:lang w:eastAsia="en-GB"/>
        </w:rPr>
        <w:t>Medium-Term</w:t>
      </w:r>
      <w:r>
        <w:rPr>
          <w:rFonts w:ascii="Arial" w:eastAsia="Times New Roman" w:hAnsi="Arial" w:cs="Arial"/>
          <w:b/>
          <w:bCs/>
          <w:szCs w:val="24"/>
          <w:lang w:eastAsia="en-GB"/>
        </w:rPr>
        <w:t xml:space="preserve"> Financial Strategy</w:t>
      </w:r>
      <w:r w:rsidR="00E75FAF">
        <w:rPr>
          <w:rFonts w:ascii="Arial" w:eastAsia="Times New Roman" w:hAnsi="Arial" w:cs="Arial"/>
          <w:b/>
          <w:bCs/>
          <w:szCs w:val="24"/>
          <w:lang w:eastAsia="en-GB"/>
        </w:rPr>
        <w:t xml:space="preserve"> </w:t>
      </w:r>
      <w:r w:rsidR="00787676">
        <w:rPr>
          <w:rFonts w:ascii="Arial" w:eastAsia="Times New Roman" w:hAnsi="Arial" w:cs="Arial"/>
          <w:b/>
          <w:bCs/>
          <w:szCs w:val="24"/>
          <w:lang w:eastAsia="en-GB"/>
        </w:rPr>
        <w:t>(MTFS)</w:t>
      </w:r>
      <w:r w:rsidR="006C2FC5">
        <w:rPr>
          <w:rFonts w:ascii="Arial" w:eastAsia="Times New Roman" w:hAnsi="Arial" w:cs="Arial"/>
          <w:b/>
          <w:bCs/>
          <w:szCs w:val="24"/>
          <w:lang w:eastAsia="en-GB"/>
        </w:rPr>
        <w:br/>
      </w:r>
    </w:p>
    <w:p w14:paraId="26DA8E4B" w14:textId="3F1368FD" w:rsidR="00E5051E" w:rsidRPr="00E5051E" w:rsidRDefault="00D13DAE" w:rsidP="00B8747C">
      <w:pPr>
        <w:numPr>
          <w:ilvl w:val="1"/>
          <w:numId w:val="2"/>
        </w:numPr>
        <w:spacing w:after="0" w:line="240" w:lineRule="auto"/>
        <w:ind w:left="426" w:right="-334" w:hanging="710"/>
        <w:rPr>
          <w:rFonts w:ascii="Arial" w:eastAsia="Times New Roman" w:hAnsi="Arial" w:cs="Arial"/>
          <w:szCs w:val="24"/>
          <w:lang w:eastAsia="en-GB"/>
        </w:rPr>
      </w:pPr>
      <w:r w:rsidRPr="006C2FC5">
        <w:rPr>
          <w:rFonts w:ascii="Arial" w:eastAsia="Times New Roman" w:hAnsi="Arial" w:cs="Arial"/>
          <w:b/>
          <w:szCs w:val="24"/>
          <w:lang w:eastAsia="en-GB"/>
        </w:rPr>
        <w:t>Wendy Bebbington</w:t>
      </w:r>
      <w:r w:rsidRPr="006C2FC5">
        <w:rPr>
          <w:rFonts w:ascii="Arial" w:eastAsia="Times New Roman" w:hAnsi="Arial" w:cs="Arial"/>
          <w:bCs/>
          <w:szCs w:val="24"/>
          <w:lang w:eastAsia="en-GB"/>
        </w:rPr>
        <w:t xml:space="preserve"> said that one of the key </w:t>
      </w:r>
      <w:r w:rsidR="000969D8">
        <w:rPr>
          <w:rFonts w:ascii="Arial" w:eastAsia="Times New Roman" w:hAnsi="Arial" w:cs="Arial"/>
          <w:bCs/>
          <w:szCs w:val="24"/>
          <w:lang w:eastAsia="en-GB"/>
        </w:rPr>
        <w:t>items</w:t>
      </w:r>
      <w:r w:rsidRPr="006C2FC5">
        <w:rPr>
          <w:rFonts w:ascii="Arial" w:eastAsia="Times New Roman" w:hAnsi="Arial" w:cs="Arial"/>
          <w:bCs/>
          <w:szCs w:val="24"/>
          <w:lang w:eastAsia="en-GB"/>
        </w:rPr>
        <w:t xml:space="preserve"> gone through was the pay award and the </w:t>
      </w:r>
      <w:r w:rsidR="004C4567" w:rsidRPr="006C2FC5">
        <w:rPr>
          <w:rFonts w:ascii="Arial" w:eastAsia="Times New Roman" w:hAnsi="Arial" w:cs="Arial"/>
          <w:bCs/>
          <w:szCs w:val="24"/>
          <w:lang w:eastAsia="en-GB"/>
        </w:rPr>
        <w:t>inflation</w:t>
      </w:r>
      <w:r w:rsidRPr="006C2FC5">
        <w:rPr>
          <w:rFonts w:ascii="Arial" w:eastAsia="Times New Roman" w:hAnsi="Arial" w:cs="Arial"/>
          <w:bCs/>
          <w:szCs w:val="24"/>
          <w:lang w:eastAsia="en-GB"/>
        </w:rPr>
        <w:t xml:space="preserve"> factors.  This is being monitored as we go through the year.  </w:t>
      </w:r>
      <w:r w:rsidR="004C4567" w:rsidRPr="006C2FC5">
        <w:rPr>
          <w:rFonts w:ascii="Arial" w:eastAsia="Times New Roman" w:hAnsi="Arial" w:cs="Arial"/>
          <w:bCs/>
          <w:szCs w:val="24"/>
          <w:lang w:eastAsia="en-GB"/>
        </w:rPr>
        <w:t xml:space="preserve">There is a 3% contingency in place for pay awards in 22/23. 3% is </w:t>
      </w:r>
      <w:r w:rsidR="00161575">
        <w:rPr>
          <w:rFonts w:ascii="Arial" w:eastAsia="Times New Roman" w:hAnsi="Arial" w:cs="Arial"/>
          <w:bCs/>
          <w:szCs w:val="24"/>
          <w:lang w:eastAsia="en-GB"/>
        </w:rPr>
        <w:t xml:space="preserve">felt to be </w:t>
      </w:r>
      <w:r w:rsidR="004C4567" w:rsidRPr="006C2FC5">
        <w:rPr>
          <w:rFonts w:ascii="Arial" w:eastAsia="Times New Roman" w:hAnsi="Arial" w:cs="Arial"/>
          <w:bCs/>
          <w:szCs w:val="24"/>
          <w:lang w:eastAsia="en-GB"/>
        </w:rPr>
        <w:t>a realistic figure</w:t>
      </w:r>
      <w:r w:rsidR="00E5051E">
        <w:rPr>
          <w:rFonts w:ascii="Arial" w:eastAsia="Times New Roman" w:hAnsi="Arial" w:cs="Arial"/>
          <w:bCs/>
          <w:szCs w:val="24"/>
          <w:lang w:eastAsia="en-GB"/>
        </w:rPr>
        <w:t xml:space="preserve"> as local government pay award last year was 1.75% whilst police officers received 0% increase last year</w:t>
      </w:r>
      <w:r w:rsidR="004C4567" w:rsidRPr="006C2FC5">
        <w:rPr>
          <w:rFonts w:ascii="Arial" w:eastAsia="Times New Roman" w:hAnsi="Arial" w:cs="Arial"/>
          <w:bCs/>
          <w:szCs w:val="24"/>
          <w:lang w:eastAsia="en-GB"/>
        </w:rPr>
        <w:t>.</w:t>
      </w:r>
    </w:p>
    <w:p w14:paraId="5C7BF136" w14:textId="644E840B" w:rsidR="006C2FC5" w:rsidRDefault="006C2FC5" w:rsidP="00DF24B0">
      <w:pPr>
        <w:spacing w:after="0" w:line="240" w:lineRule="auto"/>
        <w:ind w:left="624" w:right="-334"/>
        <w:rPr>
          <w:rFonts w:ascii="Arial" w:eastAsia="Times New Roman" w:hAnsi="Arial" w:cs="Arial"/>
          <w:szCs w:val="24"/>
          <w:lang w:eastAsia="en-GB"/>
        </w:rPr>
      </w:pPr>
    </w:p>
    <w:p w14:paraId="71122BA4" w14:textId="4373317A" w:rsidR="00E5051E" w:rsidRDefault="00E5051E" w:rsidP="00B8747C">
      <w:pPr>
        <w:numPr>
          <w:ilvl w:val="1"/>
          <w:numId w:val="2"/>
        </w:numPr>
        <w:spacing w:after="0" w:line="240" w:lineRule="auto"/>
        <w:ind w:left="426" w:right="-334" w:hanging="710"/>
        <w:rPr>
          <w:rFonts w:ascii="Arial" w:eastAsia="Times New Roman" w:hAnsi="Arial" w:cs="Arial"/>
          <w:szCs w:val="24"/>
          <w:lang w:eastAsia="en-GB"/>
        </w:rPr>
      </w:pPr>
      <w:r>
        <w:rPr>
          <w:rFonts w:ascii="Arial" w:eastAsia="Times New Roman" w:hAnsi="Arial" w:cs="Arial"/>
          <w:szCs w:val="24"/>
          <w:lang w:eastAsia="en-GB"/>
        </w:rPr>
        <w:t xml:space="preserve">The </w:t>
      </w:r>
      <w:r w:rsidR="00787676">
        <w:rPr>
          <w:rFonts w:ascii="Arial" w:eastAsia="Times New Roman" w:hAnsi="Arial" w:cs="Arial"/>
          <w:szCs w:val="24"/>
          <w:lang w:eastAsia="en-GB"/>
        </w:rPr>
        <w:t>Capital Strategy is now included within the MTFS.</w:t>
      </w:r>
    </w:p>
    <w:p w14:paraId="353DFFA5" w14:textId="77777777" w:rsidR="00787676" w:rsidRPr="00C06FC1" w:rsidRDefault="00787676" w:rsidP="00B47EA1">
      <w:pPr>
        <w:spacing w:after="0" w:line="240" w:lineRule="auto"/>
        <w:ind w:left="426" w:right="-334"/>
        <w:rPr>
          <w:rFonts w:ascii="Arial" w:eastAsia="Times New Roman" w:hAnsi="Arial" w:cs="Arial"/>
          <w:sz w:val="8"/>
          <w:szCs w:val="10"/>
          <w:lang w:eastAsia="en-GB"/>
        </w:rPr>
      </w:pPr>
    </w:p>
    <w:p w14:paraId="0918A328" w14:textId="405298E0" w:rsidR="004C4567" w:rsidRDefault="000969D8" w:rsidP="00B8747C">
      <w:pPr>
        <w:numPr>
          <w:ilvl w:val="1"/>
          <w:numId w:val="2"/>
        </w:numPr>
        <w:spacing w:after="0" w:line="240" w:lineRule="auto"/>
        <w:ind w:left="426" w:right="-334" w:hanging="710"/>
        <w:rPr>
          <w:rFonts w:ascii="Arial" w:eastAsia="Times New Roman" w:hAnsi="Arial" w:cs="Arial"/>
          <w:szCs w:val="24"/>
          <w:lang w:eastAsia="en-GB"/>
        </w:rPr>
      </w:pPr>
      <w:r>
        <w:rPr>
          <w:rFonts w:ascii="Arial" w:eastAsia="Times New Roman" w:hAnsi="Arial" w:cs="Arial"/>
          <w:szCs w:val="24"/>
          <w:lang w:eastAsia="en-GB"/>
        </w:rPr>
        <w:t>It has been</w:t>
      </w:r>
      <w:r w:rsidR="004C4567" w:rsidRPr="006C2FC5">
        <w:rPr>
          <w:rFonts w:ascii="Arial" w:eastAsia="Times New Roman" w:hAnsi="Arial" w:cs="Arial"/>
          <w:szCs w:val="24"/>
          <w:lang w:eastAsia="en-GB"/>
        </w:rPr>
        <w:t xml:space="preserve"> ensured that all the finances match and </w:t>
      </w:r>
      <w:r w:rsidR="00B47EA1">
        <w:rPr>
          <w:rFonts w:ascii="Arial" w:eastAsia="Times New Roman" w:hAnsi="Arial" w:cs="Arial"/>
          <w:szCs w:val="24"/>
          <w:lang w:eastAsia="en-GB"/>
        </w:rPr>
        <w:t xml:space="preserve">are </w:t>
      </w:r>
      <w:r w:rsidR="00B47EA1" w:rsidRPr="006C2FC5">
        <w:rPr>
          <w:rFonts w:ascii="Arial" w:eastAsia="Times New Roman" w:hAnsi="Arial" w:cs="Arial"/>
          <w:szCs w:val="24"/>
          <w:lang w:eastAsia="en-GB"/>
        </w:rPr>
        <w:t>complimentary</w:t>
      </w:r>
      <w:r w:rsidR="004C4567" w:rsidRPr="006C2FC5">
        <w:rPr>
          <w:rFonts w:ascii="Arial" w:eastAsia="Times New Roman" w:hAnsi="Arial" w:cs="Arial"/>
          <w:szCs w:val="24"/>
          <w:lang w:eastAsia="en-GB"/>
        </w:rPr>
        <w:t xml:space="preserve"> to what has gone on in other areas.  We have financial stability and delivery stability.</w:t>
      </w:r>
    </w:p>
    <w:p w14:paraId="2086BAF2" w14:textId="1EAEE315" w:rsidR="006C2FC5" w:rsidRPr="00C06FC1" w:rsidRDefault="000969D8" w:rsidP="00B8747C">
      <w:pPr>
        <w:spacing w:after="0" w:line="240" w:lineRule="auto"/>
        <w:ind w:left="426" w:right="-334"/>
        <w:rPr>
          <w:rFonts w:ascii="Arial" w:eastAsia="Times New Roman" w:hAnsi="Arial" w:cs="Arial"/>
          <w:sz w:val="12"/>
          <w:szCs w:val="14"/>
          <w:lang w:eastAsia="en-GB"/>
        </w:rPr>
      </w:pPr>
      <w:r>
        <w:rPr>
          <w:rFonts w:ascii="Arial" w:eastAsia="Times New Roman" w:hAnsi="Arial" w:cs="Arial"/>
          <w:szCs w:val="24"/>
          <w:lang w:eastAsia="en-GB"/>
        </w:rPr>
        <w:t>R</w:t>
      </w:r>
      <w:r w:rsidR="00787676">
        <w:rPr>
          <w:rFonts w:ascii="Arial" w:eastAsia="Times New Roman" w:hAnsi="Arial" w:cs="Arial"/>
          <w:szCs w:val="24"/>
          <w:lang w:eastAsia="en-GB"/>
        </w:rPr>
        <w:t xml:space="preserve">eserves </w:t>
      </w:r>
      <w:r>
        <w:rPr>
          <w:rFonts w:ascii="Arial" w:eastAsia="Times New Roman" w:hAnsi="Arial" w:cs="Arial"/>
          <w:szCs w:val="24"/>
          <w:lang w:eastAsia="en-GB"/>
        </w:rPr>
        <w:t xml:space="preserve">have been boosted </w:t>
      </w:r>
      <w:r w:rsidR="00787676">
        <w:rPr>
          <w:rFonts w:ascii="Arial" w:eastAsia="Times New Roman" w:hAnsi="Arial" w:cs="Arial"/>
          <w:szCs w:val="24"/>
          <w:lang w:eastAsia="en-GB"/>
        </w:rPr>
        <w:t xml:space="preserve">slightly. </w:t>
      </w:r>
      <w:r w:rsidR="004C4567">
        <w:rPr>
          <w:rFonts w:ascii="Arial" w:eastAsia="Times New Roman" w:hAnsi="Arial" w:cs="Arial"/>
          <w:szCs w:val="24"/>
          <w:lang w:eastAsia="en-GB"/>
        </w:rPr>
        <w:t>There are n</w:t>
      </w:r>
      <w:r w:rsidR="002450BE" w:rsidRPr="004C4567">
        <w:rPr>
          <w:rFonts w:ascii="Arial" w:eastAsia="Times New Roman" w:hAnsi="Arial" w:cs="Arial"/>
          <w:szCs w:val="24"/>
          <w:lang w:eastAsia="en-GB"/>
        </w:rPr>
        <w:t xml:space="preserve">o limits on the amount of reserves we should hold, </w:t>
      </w:r>
      <w:r w:rsidR="004C4567">
        <w:rPr>
          <w:rFonts w:ascii="Arial" w:eastAsia="Times New Roman" w:hAnsi="Arial" w:cs="Arial"/>
          <w:szCs w:val="24"/>
          <w:lang w:eastAsia="en-GB"/>
        </w:rPr>
        <w:t xml:space="preserve">however, if large amounts of </w:t>
      </w:r>
      <w:r w:rsidR="002450BE" w:rsidRPr="004C4567">
        <w:rPr>
          <w:rFonts w:ascii="Arial" w:eastAsia="Times New Roman" w:hAnsi="Arial" w:cs="Arial"/>
          <w:szCs w:val="24"/>
          <w:lang w:eastAsia="en-GB"/>
        </w:rPr>
        <w:t xml:space="preserve">money </w:t>
      </w:r>
      <w:r w:rsidR="004C4567">
        <w:rPr>
          <w:rFonts w:ascii="Arial" w:eastAsia="Times New Roman" w:hAnsi="Arial" w:cs="Arial"/>
          <w:szCs w:val="24"/>
          <w:lang w:eastAsia="en-GB"/>
        </w:rPr>
        <w:t xml:space="preserve">are </w:t>
      </w:r>
      <w:r w:rsidR="002450BE" w:rsidRPr="004C4567">
        <w:rPr>
          <w:rFonts w:ascii="Arial" w:eastAsia="Times New Roman" w:hAnsi="Arial" w:cs="Arial"/>
          <w:szCs w:val="24"/>
          <w:lang w:eastAsia="en-GB"/>
        </w:rPr>
        <w:t xml:space="preserve">held </w:t>
      </w:r>
      <w:r w:rsidR="004C4567">
        <w:rPr>
          <w:rFonts w:ascii="Arial" w:eastAsia="Times New Roman" w:hAnsi="Arial" w:cs="Arial"/>
          <w:szCs w:val="24"/>
          <w:lang w:eastAsia="en-GB"/>
        </w:rPr>
        <w:t xml:space="preserve">it </w:t>
      </w:r>
      <w:r w:rsidR="002450BE" w:rsidRPr="004C4567">
        <w:rPr>
          <w:rFonts w:ascii="Arial" w:eastAsia="Times New Roman" w:hAnsi="Arial" w:cs="Arial"/>
          <w:szCs w:val="24"/>
          <w:lang w:eastAsia="en-GB"/>
        </w:rPr>
        <w:t xml:space="preserve">is ‘dead’ money and </w:t>
      </w:r>
      <w:r w:rsidR="00E5051E">
        <w:rPr>
          <w:rFonts w:ascii="Arial" w:eastAsia="Times New Roman" w:hAnsi="Arial" w:cs="Arial"/>
          <w:szCs w:val="24"/>
          <w:lang w:eastAsia="en-GB"/>
        </w:rPr>
        <w:t xml:space="preserve">if </w:t>
      </w:r>
      <w:r w:rsidR="002450BE" w:rsidRPr="004C4567">
        <w:rPr>
          <w:rFonts w:ascii="Arial" w:eastAsia="Times New Roman" w:hAnsi="Arial" w:cs="Arial"/>
          <w:szCs w:val="24"/>
          <w:lang w:eastAsia="en-GB"/>
        </w:rPr>
        <w:t>too little</w:t>
      </w:r>
      <w:r w:rsidR="004C4567">
        <w:rPr>
          <w:rFonts w:ascii="Arial" w:eastAsia="Times New Roman" w:hAnsi="Arial" w:cs="Arial"/>
          <w:szCs w:val="24"/>
          <w:lang w:eastAsia="en-GB"/>
        </w:rPr>
        <w:t xml:space="preserve"> held</w:t>
      </w:r>
      <w:r w:rsidR="002450BE" w:rsidRPr="004C4567">
        <w:rPr>
          <w:rFonts w:ascii="Arial" w:eastAsia="Times New Roman" w:hAnsi="Arial" w:cs="Arial"/>
          <w:szCs w:val="24"/>
          <w:lang w:eastAsia="en-GB"/>
        </w:rPr>
        <w:t xml:space="preserve"> </w:t>
      </w:r>
      <w:r w:rsidR="00E5051E">
        <w:rPr>
          <w:rFonts w:ascii="Arial" w:eastAsia="Times New Roman" w:hAnsi="Arial" w:cs="Arial"/>
          <w:szCs w:val="24"/>
          <w:lang w:eastAsia="en-GB"/>
        </w:rPr>
        <w:t xml:space="preserve">this brings potential </w:t>
      </w:r>
      <w:r w:rsidR="002450BE" w:rsidRPr="004C4567">
        <w:rPr>
          <w:rFonts w:ascii="Arial" w:eastAsia="Times New Roman" w:hAnsi="Arial" w:cs="Arial"/>
          <w:szCs w:val="24"/>
          <w:lang w:eastAsia="en-GB"/>
        </w:rPr>
        <w:t>risk</w:t>
      </w:r>
      <w:r w:rsidR="004C4567">
        <w:rPr>
          <w:rFonts w:ascii="Arial" w:eastAsia="Times New Roman" w:hAnsi="Arial" w:cs="Arial"/>
          <w:szCs w:val="24"/>
          <w:lang w:eastAsia="en-GB"/>
        </w:rPr>
        <w:t>,</w:t>
      </w:r>
      <w:r w:rsidR="002450BE" w:rsidRPr="004C4567">
        <w:rPr>
          <w:rFonts w:ascii="Arial" w:eastAsia="Times New Roman" w:hAnsi="Arial" w:cs="Arial"/>
          <w:szCs w:val="24"/>
          <w:lang w:eastAsia="en-GB"/>
        </w:rPr>
        <w:t xml:space="preserve"> so our reserves are set up </w:t>
      </w:r>
      <w:r w:rsidR="00787676">
        <w:rPr>
          <w:rFonts w:ascii="Arial" w:eastAsia="Times New Roman" w:hAnsi="Arial" w:cs="Arial"/>
          <w:szCs w:val="24"/>
          <w:lang w:eastAsia="en-GB"/>
        </w:rPr>
        <w:t xml:space="preserve">at 3% of the net revenue budget in line with </w:t>
      </w:r>
      <w:r w:rsidR="002450BE" w:rsidRPr="004C4567">
        <w:rPr>
          <w:rFonts w:ascii="Arial" w:eastAsia="Times New Roman" w:hAnsi="Arial" w:cs="Arial"/>
          <w:szCs w:val="24"/>
          <w:lang w:eastAsia="en-GB"/>
        </w:rPr>
        <w:t>best practic</w:t>
      </w:r>
      <w:r w:rsidR="006C2FC5">
        <w:rPr>
          <w:rFonts w:ascii="Arial" w:eastAsia="Times New Roman" w:hAnsi="Arial" w:cs="Arial"/>
          <w:szCs w:val="24"/>
          <w:lang w:eastAsia="en-GB"/>
        </w:rPr>
        <w:t>e.</w:t>
      </w:r>
      <w:r w:rsidR="006C2FC5">
        <w:rPr>
          <w:rFonts w:ascii="Arial" w:eastAsia="Times New Roman" w:hAnsi="Arial" w:cs="Arial"/>
          <w:szCs w:val="24"/>
          <w:lang w:eastAsia="en-GB"/>
        </w:rPr>
        <w:br/>
      </w:r>
    </w:p>
    <w:p w14:paraId="17855AC2" w14:textId="71F7733B" w:rsidR="008E0C71" w:rsidRDefault="00E75FAF" w:rsidP="008E0C71">
      <w:pPr>
        <w:numPr>
          <w:ilvl w:val="0"/>
          <w:numId w:val="2"/>
        </w:numPr>
        <w:spacing w:after="0" w:line="240" w:lineRule="auto"/>
        <w:ind w:left="426" w:right="-334" w:hanging="710"/>
        <w:jc w:val="both"/>
        <w:rPr>
          <w:rFonts w:ascii="Arial" w:eastAsia="Times New Roman" w:hAnsi="Arial" w:cs="Arial"/>
          <w:b/>
          <w:bCs/>
          <w:szCs w:val="24"/>
          <w:lang w:eastAsia="en-GB"/>
        </w:rPr>
      </w:pPr>
      <w:r>
        <w:rPr>
          <w:rFonts w:ascii="Arial" w:eastAsia="Times New Roman" w:hAnsi="Arial" w:cs="Arial"/>
          <w:b/>
          <w:bCs/>
          <w:szCs w:val="24"/>
          <w:lang w:eastAsia="en-GB"/>
        </w:rPr>
        <w:t xml:space="preserve">Review of Joint Audit Advisory Committee Terms of Reference </w:t>
      </w:r>
    </w:p>
    <w:p w14:paraId="3D0C8576" w14:textId="77777777" w:rsidR="008E0C71" w:rsidRPr="00C06FC1" w:rsidRDefault="008E0C71" w:rsidP="008E0C71">
      <w:pPr>
        <w:spacing w:after="0" w:line="240" w:lineRule="auto"/>
        <w:ind w:left="426" w:right="-334"/>
        <w:jc w:val="both"/>
        <w:rPr>
          <w:rFonts w:ascii="Arial" w:eastAsia="Times New Roman" w:hAnsi="Arial" w:cs="Arial"/>
          <w:b/>
          <w:bCs/>
          <w:sz w:val="4"/>
          <w:szCs w:val="6"/>
          <w:lang w:eastAsia="en-GB"/>
        </w:rPr>
      </w:pPr>
    </w:p>
    <w:p w14:paraId="5BB388FB" w14:textId="77777777" w:rsidR="00D82D79" w:rsidRPr="00D82D79" w:rsidRDefault="009149C7" w:rsidP="008E0C71">
      <w:pPr>
        <w:numPr>
          <w:ilvl w:val="1"/>
          <w:numId w:val="2"/>
        </w:numPr>
        <w:spacing w:after="0" w:line="240" w:lineRule="auto"/>
        <w:ind w:left="426" w:right="-334" w:hanging="710"/>
        <w:jc w:val="both"/>
        <w:rPr>
          <w:rFonts w:ascii="Arial" w:eastAsia="Times New Roman" w:hAnsi="Arial" w:cs="Arial"/>
          <w:b/>
          <w:bCs/>
          <w:szCs w:val="24"/>
          <w:lang w:eastAsia="en-GB"/>
        </w:rPr>
      </w:pPr>
      <w:r>
        <w:rPr>
          <w:b/>
          <w:bCs/>
          <w:noProof/>
          <w:sz w:val="28"/>
          <w:szCs w:val="28"/>
        </w:rPr>
        <mc:AlternateContent>
          <mc:Choice Requires="wps">
            <w:drawing>
              <wp:anchor distT="0" distB="0" distL="114300" distR="114300" simplePos="0" relativeHeight="251669504" behindDoc="0" locked="0" layoutInCell="1" allowOverlap="1" wp14:anchorId="1E3EDE4E" wp14:editId="4B45DABA">
                <wp:simplePos x="0" y="0"/>
                <wp:positionH relativeFrom="page">
                  <wp:posOffset>1088776</wp:posOffset>
                </wp:positionH>
                <wp:positionV relativeFrom="paragraph">
                  <wp:posOffset>1160448</wp:posOffset>
                </wp:positionV>
                <wp:extent cx="5852160"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852160" cy="266700"/>
                        </a:xfrm>
                        <a:prstGeom prst="rect">
                          <a:avLst/>
                        </a:prstGeom>
                        <a:solidFill>
                          <a:sysClr val="window" lastClr="FFFFFF"/>
                        </a:solidFill>
                        <a:ln w="6350">
                          <a:noFill/>
                        </a:ln>
                      </wps:spPr>
                      <wps:txbx>
                        <w:txbxContent>
                          <w:p w14:paraId="69CFDADC" w14:textId="6FF20C34" w:rsidR="0015210E" w:rsidRPr="009149C7" w:rsidRDefault="0015210E"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w:t>
                            </w:r>
                            <w:r w:rsidR="00B65B01">
                              <w:rPr>
                                <w:rFonts w:ascii="Arial" w:hAnsi="Arial" w:cs="Arial"/>
                                <w:b/>
                                <w:bCs/>
                              </w:rPr>
                              <w:t xml:space="preserve"> </w:t>
                            </w:r>
                            <w:r w:rsidR="00B65B01" w:rsidRPr="009149C7">
                              <w:rPr>
                                <w:rFonts w:ascii="Arial" w:hAnsi="Arial" w:cs="Arial"/>
                                <w:b/>
                                <w:bCs/>
                                <w:color w:val="FFFFFF" w:themeColor="background1"/>
                              </w:rPr>
                              <w:t>[P1-008]</w:t>
                            </w:r>
                            <w:r w:rsidRPr="009149C7">
                              <w:rPr>
                                <w:rFonts w:ascii="Arial" w:hAnsi="Arial" w:cs="Arial"/>
                                <w:b/>
                                <w:bCs/>
                                <w:color w:val="FFFFFF" w:themeColor="background1"/>
                              </w:rPr>
                              <w:t xml:space="preserve">: Date of the end of </w:t>
                            </w:r>
                            <w:r w:rsidR="00E5051E" w:rsidRPr="00B47EA1">
                              <w:rPr>
                                <w:rFonts w:ascii="Arial" w:hAnsi="Arial" w:cs="Arial"/>
                                <w:b/>
                                <w:bCs/>
                                <w:color w:val="FFFFFF" w:themeColor="background1"/>
                              </w:rPr>
                              <w:t>CIPFA</w:t>
                            </w:r>
                            <w:r w:rsidRPr="00B47EA1">
                              <w:rPr>
                                <w:rFonts w:ascii="Arial" w:hAnsi="Arial" w:cs="Arial"/>
                                <w:b/>
                                <w:bCs/>
                                <w:color w:val="FFFFFF" w:themeColor="background1"/>
                              </w:rPr>
                              <w:t xml:space="preserve"> </w:t>
                            </w:r>
                            <w:r w:rsidRPr="009149C7">
                              <w:rPr>
                                <w:rFonts w:ascii="Arial" w:hAnsi="Arial" w:cs="Arial"/>
                                <w:b/>
                                <w:bCs/>
                                <w:color w:val="FFFFFF" w:themeColor="background1"/>
                              </w:rPr>
                              <w:t>review to be checked – Clare Hodgson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3EDE4E" id="_x0000_t202" coordsize="21600,21600" o:spt="202" path="m,l,21600r21600,l21600,xe">
                <v:stroke joinstyle="miter"/>
                <v:path gradientshapeok="t" o:connecttype="rect"/>
              </v:shapetype>
              <v:shape id="Text Box 4" o:spid="_x0000_s1028" type="#_x0000_t202" style="position:absolute;left:0;text-align:left;margin-left:85.75pt;margin-top:91.35pt;width:460.8pt;height:21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" fillcolor="window" stroked="f" strokeweight=".5pt">
                <v:textbox>
                  <w:txbxContent>
                    <w:p w14:paraId="69CFDADC" w14:textId="6FF20C34" w:rsidR="0015210E" w:rsidRPr="009149C7" w:rsidRDefault="0015210E"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w:t>
                      </w:r>
                      <w:r w:rsidR="00B65B01">
                        <w:rPr>
                          <w:rFonts w:ascii="Arial" w:hAnsi="Arial" w:cs="Arial"/>
                          <w:b/>
                          <w:bCs/>
                        </w:rPr>
                        <w:t xml:space="preserve"> </w:t>
                      </w:r>
                      <w:r w:rsidR="00B65B01" w:rsidRPr="009149C7">
                        <w:rPr>
                          <w:rFonts w:ascii="Arial" w:hAnsi="Arial" w:cs="Arial"/>
                          <w:b/>
                          <w:bCs/>
                          <w:color w:val="FFFFFF" w:themeColor="background1"/>
                        </w:rPr>
                        <w:t>[P1-008]</w:t>
                      </w:r>
                      <w:r w:rsidRPr="009149C7">
                        <w:rPr>
                          <w:rFonts w:ascii="Arial" w:hAnsi="Arial" w:cs="Arial"/>
                          <w:b/>
                          <w:bCs/>
                          <w:color w:val="FFFFFF" w:themeColor="background1"/>
                        </w:rPr>
                        <w:t xml:space="preserve">: Date of the end of </w:t>
                      </w:r>
                      <w:r w:rsidR="00E5051E" w:rsidRPr="00B47EA1">
                        <w:rPr>
                          <w:rFonts w:ascii="Arial" w:hAnsi="Arial" w:cs="Arial"/>
                          <w:b/>
                          <w:bCs/>
                          <w:color w:val="FFFFFF" w:themeColor="background1"/>
                        </w:rPr>
                        <w:t>CIPFA</w:t>
                      </w:r>
                      <w:r w:rsidRPr="00B47EA1">
                        <w:rPr>
                          <w:rFonts w:ascii="Arial" w:hAnsi="Arial" w:cs="Arial"/>
                          <w:b/>
                          <w:bCs/>
                          <w:color w:val="FFFFFF" w:themeColor="background1"/>
                        </w:rPr>
                        <w:t xml:space="preserve"> </w:t>
                      </w:r>
                      <w:r w:rsidRPr="009149C7">
                        <w:rPr>
                          <w:rFonts w:ascii="Arial" w:hAnsi="Arial" w:cs="Arial"/>
                          <w:b/>
                          <w:bCs/>
                          <w:color w:val="FFFFFF" w:themeColor="background1"/>
                        </w:rPr>
                        <w:t>review to be checked – Clare Hodgson</w:t>
                      </w:r>
                    </w:p>
                  </w:txbxContent>
                </v:textbox>
                <w10:wrap anchorx="page"/>
              </v:shape>
            </w:pict>
          </mc:Fallback>
        </mc:AlternateContent>
      </w:r>
      <w:r w:rsidR="00A4573F" w:rsidRPr="008E0C71">
        <w:rPr>
          <w:rFonts w:ascii="Arial" w:eastAsia="Times New Roman" w:hAnsi="Arial" w:cs="Arial"/>
          <w:b/>
          <w:bCs/>
          <w:szCs w:val="24"/>
          <w:lang w:eastAsia="en-GB"/>
        </w:rPr>
        <w:t xml:space="preserve">Clare Hodgson </w:t>
      </w:r>
      <w:r w:rsidR="00A4573F" w:rsidRPr="008E0C71">
        <w:rPr>
          <w:rFonts w:ascii="Arial" w:eastAsia="Times New Roman" w:hAnsi="Arial" w:cs="Arial"/>
          <w:szCs w:val="24"/>
          <w:lang w:eastAsia="en-GB"/>
        </w:rPr>
        <w:t>said that the JAAC Committee had previously asked to add this item to the agenda as the TOR’s were last reviewed in 2020.  At the moment</w:t>
      </w:r>
      <w:r w:rsidR="00E5051E">
        <w:rPr>
          <w:rFonts w:ascii="Arial" w:eastAsia="Times New Roman" w:hAnsi="Arial" w:cs="Arial"/>
          <w:szCs w:val="24"/>
          <w:lang w:eastAsia="en-GB"/>
        </w:rPr>
        <w:t xml:space="preserve"> CIPFA</w:t>
      </w:r>
      <w:r w:rsidR="00A4573F" w:rsidRPr="008E0C71">
        <w:rPr>
          <w:rFonts w:ascii="Arial" w:eastAsia="Times New Roman" w:hAnsi="Arial" w:cs="Arial"/>
          <w:szCs w:val="24"/>
          <w:lang w:eastAsia="en-GB"/>
        </w:rPr>
        <w:t xml:space="preserve"> are </w:t>
      </w:r>
      <w:r w:rsidR="00E5051E">
        <w:rPr>
          <w:rFonts w:ascii="Arial" w:eastAsia="Times New Roman" w:hAnsi="Arial" w:cs="Arial"/>
          <w:szCs w:val="24"/>
          <w:lang w:eastAsia="en-GB"/>
        </w:rPr>
        <w:t>undertaking</w:t>
      </w:r>
      <w:r w:rsidR="00A4573F" w:rsidRPr="008E0C71">
        <w:rPr>
          <w:rFonts w:ascii="Arial" w:eastAsia="Times New Roman" w:hAnsi="Arial" w:cs="Arial"/>
          <w:szCs w:val="24"/>
          <w:lang w:eastAsia="en-GB"/>
        </w:rPr>
        <w:t xml:space="preserve"> a review of </w:t>
      </w:r>
      <w:r w:rsidR="00E5051E">
        <w:rPr>
          <w:rFonts w:ascii="Arial" w:eastAsia="Times New Roman" w:hAnsi="Arial" w:cs="Arial"/>
          <w:szCs w:val="24"/>
          <w:lang w:eastAsia="en-GB"/>
        </w:rPr>
        <w:t xml:space="preserve">Police </w:t>
      </w:r>
      <w:r w:rsidR="00A4573F" w:rsidRPr="008E0C71">
        <w:rPr>
          <w:rFonts w:ascii="Arial" w:eastAsia="Times New Roman" w:hAnsi="Arial" w:cs="Arial"/>
          <w:szCs w:val="24"/>
          <w:lang w:eastAsia="en-GB"/>
        </w:rPr>
        <w:t xml:space="preserve">Audit Committees, therefore, it would make more sense to wait until </w:t>
      </w:r>
      <w:r w:rsidR="00E5051E">
        <w:rPr>
          <w:rFonts w:ascii="Arial" w:eastAsia="Times New Roman" w:hAnsi="Arial" w:cs="Arial"/>
          <w:szCs w:val="24"/>
          <w:lang w:eastAsia="en-GB"/>
        </w:rPr>
        <w:t>they</w:t>
      </w:r>
      <w:r w:rsidR="00A4573F" w:rsidRPr="008E0C71">
        <w:rPr>
          <w:rFonts w:ascii="Arial" w:eastAsia="Times New Roman" w:hAnsi="Arial" w:cs="Arial"/>
          <w:szCs w:val="24"/>
          <w:lang w:eastAsia="en-GB"/>
        </w:rPr>
        <w:t xml:space="preserve"> have released their review to look at our TOR’s but did confirm that we are in line with the most recent guidelines at the moment. </w:t>
      </w:r>
      <w:r w:rsidR="00A4573F" w:rsidRPr="008E0C71">
        <w:rPr>
          <w:rFonts w:ascii="Arial" w:eastAsia="Times New Roman" w:hAnsi="Arial" w:cs="Arial"/>
          <w:b/>
          <w:bCs/>
          <w:szCs w:val="24"/>
          <w:lang w:eastAsia="en-GB"/>
        </w:rPr>
        <w:t>The Chair</w:t>
      </w:r>
      <w:r w:rsidR="00A4573F" w:rsidRPr="008E0C71">
        <w:rPr>
          <w:rFonts w:ascii="Arial" w:eastAsia="Times New Roman" w:hAnsi="Arial" w:cs="Arial"/>
          <w:szCs w:val="24"/>
          <w:lang w:eastAsia="en-GB"/>
        </w:rPr>
        <w:t xml:space="preserve"> asked if there were any timescales on this being completed, </w:t>
      </w:r>
      <w:r w:rsidR="00A4573F" w:rsidRPr="008E0C71">
        <w:rPr>
          <w:rFonts w:ascii="Arial" w:eastAsia="Times New Roman" w:hAnsi="Arial" w:cs="Arial"/>
          <w:b/>
          <w:bCs/>
          <w:szCs w:val="24"/>
          <w:lang w:eastAsia="en-GB"/>
        </w:rPr>
        <w:t>Clare Hodgson</w:t>
      </w:r>
      <w:r w:rsidR="00A4573F" w:rsidRPr="008E0C71">
        <w:rPr>
          <w:rFonts w:ascii="Arial" w:eastAsia="Times New Roman" w:hAnsi="Arial" w:cs="Arial"/>
          <w:szCs w:val="24"/>
          <w:lang w:eastAsia="en-GB"/>
        </w:rPr>
        <w:t xml:space="preserve"> advised not at this time but she will ask the question and give feedback</w:t>
      </w:r>
      <w:r w:rsidR="00E5051E">
        <w:rPr>
          <w:rFonts w:ascii="Arial" w:eastAsia="Times New Roman" w:hAnsi="Arial" w:cs="Arial"/>
          <w:szCs w:val="24"/>
          <w:lang w:eastAsia="en-GB"/>
        </w:rPr>
        <w:t xml:space="preserve"> when this is available</w:t>
      </w:r>
      <w:r w:rsidR="00A4573F" w:rsidRPr="008E0C71">
        <w:rPr>
          <w:rFonts w:ascii="Arial" w:eastAsia="Times New Roman" w:hAnsi="Arial" w:cs="Arial"/>
          <w:szCs w:val="24"/>
          <w:lang w:eastAsia="en-GB"/>
        </w:rPr>
        <w:t>.</w:t>
      </w:r>
    </w:p>
    <w:p w14:paraId="1360F6D4" w14:textId="5CDD661A" w:rsidR="00DE6033" w:rsidRDefault="00D82D79" w:rsidP="00D82D79">
      <w:pPr>
        <w:spacing w:after="0" w:line="240" w:lineRule="auto"/>
        <w:ind w:left="426" w:right="-334"/>
        <w:jc w:val="both"/>
        <w:rPr>
          <w:rFonts w:ascii="Arial" w:eastAsia="Times New Roman" w:hAnsi="Arial" w:cs="Arial"/>
          <w:b/>
          <w:bCs/>
          <w:szCs w:val="24"/>
          <w:lang w:eastAsia="en-GB"/>
        </w:rPr>
      </w:pPr>
      <w:r>
        <w:rPr>
          <w:rFonts w:ascii="Arial" w:eastAsia="Times New Roman" w:hAnsi="Arial" w:cs="Arial"/>
          <w:szCs w:val="24"/>
          <w:lang w:eastAsia="en-GB"/>
        </w:rPr>
        <w:br/>
      </w:r>
      <w:r w:rsidR="00A4573F" w:rsidRPr="008E0C71">
        <w:rPr>
          <w:rFonts w:ascii="Arial" w:eastAsia="Times New Roman" w:hAnsi="Arial" w:cs="Arial"/>
          <w:szCs w:val="24"/>
          <w:lang w:eastAsia="en-GB"/>
        </w:rPr>
        <w:t xml:space="preserve">  </w:t>
      </w:r>
      <w:r w:rsidR="00A4573F" w:rsidRPr="008E0C71">
        <w:rPr>
          <w:rFonts w:ascii="Arial" w:eastAsia="Times New Roman" w:hAnsi="Arial" w:cs="Arial"/>
          <w:b/>
          <w:bCs/>
          <w:szCs w:val="24"/>
          <w:lang w:eastAsia="en-GB"/>
        </w:rPr>
        <w:br/>
      </w:r>
    </w:p>
    <w:p w14:paraId="34A2D620" w14:textId="77777777" w:rsidR="00DE6033" w:rsidRDefault="00DE6033">
      <w:pPr>
        <w:rPr>
          <w:rFonts w:ascii="Arial" w:eastAsia="Times New Roman" w:hAnsi="Arial" w:cs="Arial"/>
          <w:b/>
          <w:bCs/>
          <w:szCs w:val="24"/>
          <w:lang w:eastAsia="en-GB"/>
        </w:rPr>
      </w:pPr>
      <w:r>
        <w:rPr>
          <w:rFonts w:ascii="Arial" w:eastAsia="Times New Roman" w:hAnsi="Arial" w:cs="Arial"/>
          <w:b/>
          <w:bCs/>
          <w:szCs w:val="24"/>
          <w:lang w:eastAsia="en-GB"/>
        </w:rPr>
        <w:br w:type="page"/>
      </w:r>
    </w:p>
    <w:p w14:paraId="33BFB707" w14:textId="77777777" w:rsidR="00A4573F" w:rsidRPr="008E0C71" w:rsidRDefault="00A4573F" w:rsidP="00D82D79">
      <w:pPr>
        <w:spacing w:after="0" w:line="240" w:lineRule="auto"/>
        <w:ind w:left="426" w:right="-334"/>
        <w:jc w:val="both"/>
        <w:rPr>
          <w:rFonts w:ascii="Arial" w:eastAsia="Times New Roman" w:hAnsi="Arial" w:cs="Arial"/>
          <w:b/>
          <w:bCs/>
          <w:szCs w:val="24"/>
          <w:lang w:eastAsia="en-GB"/>
        </w:rPr>
      </w:pPr>
    </w:p>
    <w:p w14:paraId="48B286D2" w14:textId="03EAF68B" w:rsidR="00F30BBF" w:rsidRDefault="00E75FAF" w:rsidP="00F30BBF">
      <w:pPr>
        <w:numPr>
          <w:ilvl w:val="0"/>
          <w:numId w:val="2"/>
        </w:numPr>
        <w:spacing w:after="0" w:line="240" w:lineRule="auto"/>
        <w:ind w:left="426" w:right="-334" w:hanging="710"/>
        <w:rPr>
          <w:rFonts w:ascii="Arial" w:eastAsia="Times New Roman" w:hAnsi="Arial" w:cs="Arial"/>
          <w:b/>
          <w:bCs/>
          <w:szCs w:val="24"/>
          <w:lang w:eastAsia="en-GB"/>
        </w:rPr>
      </w:pPr>
      <w:r>
        <w:rPr>
          <w:rFonts w:ascii="Arial" w:eastAsia="Times New Roman" w:hAnsi="Arial" w:cs="Arial"/>
          <w:b/>
          <w:bCs/>
          <w:szCs w:val="24"/>
          <w:lang w:eastAsia="en-GB"/>
        </w:rPr>
        <w:t xml:space="preserve">Joint Audit Advisory Committee Forward Plan Review </w:t>
      </w:r>
      <w:r w:rsidR="00F30BBF">
        <w:rPr>
          <w:rFonts w:ascii="Arial" w:eastAsia="Times New Roman" w:hAnsi="Arial" w:cs="Arial"/>
          <w:b/>
          <w:bCs/>
          <w:szCs w:val="24"/>
          <w:lang w:eastAsia="en-GB"/>
        </w:rPr>
        <w:br/>
      </w:r>
    </w:p>
    <w:p w14:paraId="561C0089" w14:textId="41954DD3" w:rsidR="00B47EA1" w:rsidRPr="00B47EA1" w:rsidRDefault="0038457F" w:rsidP="00F30BBF">
      <w:pPr>
        <w:numPr>
          <w:ilvl w:val="1"/>
          <w:numId w:val="2"/>
        </w:numPr>
        <w:spacing w:after="0" w:line="240" w:lineRule="auto"/>
        <w:ind w:left="426" w:right="-334" w:hanging="710"/>
        <w:rPr>
          <w:rFonts w:ascii="Arial" w:eastAsia="Times New Roman" w:hAnsi="Arial" w:cs="Arial"/>
          <w:b/>
          <w:bCs/>
          <w:szCs w:val="24"/>
          <w:lang w:eastAsia="en-GB"/>
        </w:rPr>
      </w:pPr>
      <w:r w:rsidRPr="0038457F">
        <w:rPr>
          <w:rFonts w:ascii="Arial" w:eastAsia="Times New Roman" w:hAnsi="Arial" w:cs="Arial"/>
          <w:szCs w:val="24"/>
          <w:lang w:eastAsia="en-GB"/>
        </w:rPr>
        <w:t xml:space="preserve">Plan reviewed by the Committee, no </w:t>
      </w:r>
      <w:r w:rsidR="006B117A" w:rsidRPr="0038457F">
        <w:rPr>
          <w:rFonts w:ascii="Arial" w:eastAsia="Times New Roman" w:hAnsi="Arial" w:cs="Arial"/>
          <w:szCs w:val="24"/>
          <w:lang w:eastAsia="en-GB"/>
        </w:rPr>
        <w:t>questions,</w:t>
      </w:r>
      <w:r w:rsidRPr="0038457F">
        <w:rPr>
          <w:rFonts w:ascii="Arial" w:eastAsia="Times New Roman" w:hAnsi="Arial" w:cs="Arial"/>
          <w:szCs w:val="24"/>
          <w:lang w:eastAsia="en-GB"/>
        </w:rPr>
        <w:t xml:space="preserve"> or comments</w:t>
      </w:r>
      <w:r w:rsidR="009E0A42">
        <w:rPr>
          <w:rFonts w:ascii="Arial" w:eastAsia="Times New Roman" w:hAnsi="Arial" w:cs="Arial"/>
          <w:szCs w:val="24"/>
          <w:lang w:eastAsia="en-GB"/>
        </w:rPr>
        <w:t xml:space="preserve"> at this time</w:t>
      </w:r>
      <w:r>
        <w:t>.</w:t>
      </w:r>
      <w:r w:rsidR="00B47EA1">
        <w:br/>
      </w:r>
    </w:p>
    <w:p w14:paraId="2ACCAAE0" w14:textId="2728865B" w:rsidR="00B47EA1" w:rsidRPr="00B47EA1" w:rsidRDefault="00B47EA1" w:rsidP="00F30BBF">
      <w:pPr>
        <w:numPr>
          <w:ilvl w:val="1"/>
          <w:numId w:val="2"/>
        </w:numPr>
        <w:spacing w:after="0" w:line="240" w:lineRule="auto"/>
        <w:ind w:left="426" w:right="-334" w:hanging="710"/>
        <w:rPr>
          <w:rFonts w:ascii="Arial" w:eastAsia="Times New Roman" w:hAnsi="Arial" w:cs="Arial"/>
          <w:b/>
          <w:bCs/>
          <w:szCs w:val="24"/>
          <w:lang w:eastAsia="en-GB"/>
        </w:rPr>
      </w:pPr>
      <w:r w:rsidRPr="009149C7">
        <w:rPr>
          <w:rFonts w:ascii="Arial" w:eastAsia="Times New Roman" w:hAnsi="Arial" w:cs="Arial"/>
          <w:b/>
          <w:bCs/>
          <w:szCs w:val="24"/>
          <w:lang w:eastAsia="en-GB"/>
        </w:rPr>
        <w:t>Liz Luddington</w:t>
      </w:r>
      <w:r w:rsidRPr="009149C7">
        <w:rPr>
          <w:rFonts w:ascii="Arial" w:eastAsia="Times New Roman" w:hAnsi="Arial" w:cs="Arial"/>
          <w:szCs w:val="24"/>
          <w:lang w:eastAsia="en-GB"/>
        </w:rPr>
        <w:t xml:space="preserve"> asked if we could move the </w:t>
      </w:r>
      <w:r w:rsidRPr="00B47EA1">
        <w:rPr>
          <w:rFonts w:ascii="Arial" w:eastAsia="Times New Roman" w:hAnsi="Arial" w:cs="Arial"/>
          <w:szCs w:val="24"/>
          <w:lang w:eastAsia="en-GB"/>
        </w:rPr>
        <w:t>External Audit Letter of Representation</w:t>
      </w:r>
      <w:r>
        <w:rPr>
          <w:rFonts w:ascii="Arial" w:eastAsia="Times New Roman" w:hAnsi="Arial" w:cs="Arial"/>
          <w:szCs w:val="24"/>
          <w:lang w:eastAsia="en-GB"/>
        </w:rPr>
        <w:t xml:space="preserve"> l</w:t>
      </w:r>
      <w:r w:rsidRPr="009149C7">
        <w:rPr>
          <w:rFonts w:ascii="Arial" w:eastAsia="Times New Roman" w:hAnsi="Arial" w:cs="Arial"/>
          <w:szCs w:val="24"/>
          <w:lang w:eastAsia="en-GB"/>
        </w:rPr>
        <w:t xml:space="preserve">etter from December </w:t>
      </w:r>
      <w:r>
        <w:rPr>
          <w:rFonts w:ascii="Arial" w:eastAsia="Times New Roman" w:hAnsi="Arial" w:cs="Arial"/>
          <w:szCs w:val="24"/>
          <w:lang w:eastAsia="en-GB"/>
        </w:rPr>
        <w:t xml:space="preserve">JAAC agenda </w:t>
      </w:r>
      <w:r w:rsidRPr="009149C7">
        <w:rPr>
          <w:rFonts w:ascii="Arial" w:eastAsia="Times New Roman" w:hAnsi="Arial" w:cs="Arial"/>
          <w:szCs w:val="24"/>
          <w:lang w:eastAsia="en-GB"/>
        </w:rPr>
        <w:t xml:space="preserve">to September.  </w:t>
      </w:r>
    </w:p>
    <w:p w14:paraId="691B87BF" w14:textId="042616B2" w:rsidR="00B47EA1" w:rsidRPr="004A046F" w:rsidRDefault="00B47EA1" w:rsidP="00B47EA1">
      <w:pPr>
        <w:spacing w:after="0" w:line="240" w:lineRule="auto"/>
        <w:ind w:right="-334"/>
        <w:rPr>
          <w:rFonts w:ascii="Arial" w:eastAsia="Times New Roman" w:hAnsi="Arial" w:cs="Arial"/>
          <w:sz w:val="12"/>
          <w:szCs w:val="14"/>
          <w:lang w:eastAsia="en-GB"/>
        </w:rPr>
      </w:pPr>
    </w:p>
    <w:p w14:paraId="34C04718" w14:textId="44414C3B" w:rsidR="00B47EA1" w:rsidRDefault="004A046F" w:rsidP="00B47EA1">
      <w:pPr>
        <w:spacing w:after="0" w:line="240" w:lineRule="auto"/>
        <w:ind w:right="-334"/>
        <w:rPr>
          <w:rFonts w:ascii="Arial" w:eastAsia="Times New Roman" w:hAnsi="Arial" w:cs="Arial"/>
          <w:szCs w:val="24"/>
          <w:lang w:eastAsia="en-GB"/>
        </w:rPr>
      </w:pPr>
      <w:r>
        <w:rPr>
          <w:b/>
          <w:bCs/>
          <w:noProof/>
          <w:sz w:val="28"/>
          <w:szCs w:val="28"/>
        </w:rPr>
        <mc:AlternateContent>
          <mc:Choice Requires="wps">
            <w:drawing>
              <wp:anchor distT="0" distB="0" distL="114300" distR="114300" simplePos="0" relativeHeight="251663360" behindDoc="0" locked="0" layoutInCell="1" allowOverlap="1" wp14:anchorId="4924BAFC" wp14:editId="1C8E0902">
                <wp:simplePos x="0" y="0"/>
                <wp:positionH relativeFrom="page">
                  <wp:posOffset>1088915</wp:posOffset>
                </wp:positionH>
                <wp:positionV relativeFrom="paragraph">
                  <wp:posOffset>11761</wp:posOffset>
                </wp:positionV>
                <wp:extent cx="5852160" cy="500932"/>
                <wp:effectExtent l="0" t="0" r="0" b="0"/>
                <wp:wrapNone/>
                <wp:docPr id="2" name="Text Box 2"/>
                <wp:cNvGraphicFramePr/>
                <a:graphic xmlns:a="http://schemas.openxmlformats.org/drawingml/2006/main">
                  <a:graphicData uri="http://schemas.microsoft.com/office/word/2010/wordprocessingShape">
                    <wps:wsp>
                      <wps:cNvSpPr txBox="1"/>
                      <wps:spPr>
                        <a:xfrm>
                          <a:off x="0" y="0"/>
                          <a:ext cx="5852160" cy="500932"/>
                        </a:xfrm>
                        <a:prstGeom prst="rect">
                          <a:avLst/>
                        </a:prstGeom>
                        <a:solidFill>
                          <a:sysClr val="window" lastClr="FFFFFF"/>
                        </a:solidFill>
                        <a:ln w="6350">
                          <a:noFill/>
                        </a:ln>
                      </wps:spPr>
                      <wps:txbx>
                        <w:txbxContent>
                          <w:p w14:paraId="70846E3C" w14:textId="6BBBF657" w:rsidR="00505471" w:rsidRPr="009149C7" w:rsidRDefault="00505471"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w:t>
                            </w:r>
                            <w:r w:rsidR="00B65B01" w:rsidRPr="009149C7">
                              <w:rPr>
                                <w:rFonts w:ascii="Arial" w:hAnsi="Arial" w:cs="Arial"/>
                                <w:b/>
                                <w:bCs/>
                                <w:color w:val="FFFFFF" w:themeColor="background1"/>
                              </w:rPr>
                              <w:t xml:space="preserve"> [P1-009</w:t>
                            </w:r>
                            <w:r w:rsidR="00B65B01" w:rsidRPr="00B47EA1">
                              <w:rPr>
                                <w:rFonts w:ascii="Arial" w:hAnsi="Arial" w:cs="Arial"/>
                                <w:color w:val="FFFFFF" w:themeColor="background1"/>
                              </w:rPr>
                              <w:t>]</w:t>
                            </w:r>
                            <w:r w:rsidRPr="00B47EA1">
                              <w:rPr>
                                <w:rFonts w:ascii="Arial" w:hAnsi="Arial" w:cs="Arial"/>
                                <w:color w:val="FFFFFF" w:themeColor="background1"/>
                              </w:rPr>
                              <w:t xml:space="preserve">:  </w:t>
                            </w:r>
                            <w:r w:rsidR="00B47EA1" w:rsidRPr="00E6183A">
                              <w:rPr>
                                <w:rFonts w:ascii="Arial" w:eastAsia="Times New Roman" w:hAnsi="Arial" w:cs="Arial"/>
                                <w:b/>
                                <w:bCs/>
                                <w:color w:val="FFFFFF" w:themeColor="background1"/>
                                <w:szCs w:val="24"/>
                                <w:lang w:eastAsia="en-GB"/>
                              </w:rPr>
                              <w:t>Audit Letter of Representation letter</w:t>
                            </w:r>
                            <w:r w:rsidR="00B47EA1" w:rsidRPr="00B47EA1">
                              <w:rPr>
                                <w:rFonts w:ascii="Arial" w:eastAsia="Times New Roman" w:hAnsi="Arial" w:cs="Arial"/>
                                <w:color w:val="FFFFFF" w:themeColor="background1"/>
                                <w:szCs w:val="24"/>
                                <w:lang w:eastAsia="en-GB"/>
                              </w:rPr>
                              <w:t xml:space="preserve"> </w:t>
                            </w:r>
                            <w:r w:rsidRPr="009149C7">
                              <w:rPr>
                                <w:rFonts w:ascii="Arial" w:hAnsi="Arial" w:cs="Arial"/>
                                <w:b/>
                                <w:bCs/>
                                <w:color w:val="FFFFFF" w:themeColor="background1"/>
                              </w:rPr>
                              <w:t xml:space="preserve">needs moving from December to September </w:t>
                            </w:r>
                            <w:r w:rsidR="00E6183A">
                              <w:rPr>
                                <w:rFonts w:ascii="Arial" w:hAnsi="Arial" w:cs="Arial"/>
                                <w:b/>
                                <w:bCs/>
                                <w:color w:val="FFFFFF" w:themeColor="background1"/>
                              </w:rPr>
                              <w:t>– Clare Hodgson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4BAFC" id="_x0000_t202" coordsize="21600,21600" o:spt="202" path="m,l,21600r21600,l21600,xe">
                <v:stroke joinstyle="miter"/>
                <v:path gradientshapeok="t" o:connecttype="rect"/>
              </v:shapetype>
              <v:shape id="Text Box 2" o:spid="_x0000_s1029" type="#_x0000_t202" style="position:absolute;margin-left:85.75pt;margin-top:.95pt;width:460.8pt;height:39.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" fillcolor="window" stroked="f" strokeweight=".5pt">
                <v:textbox>
                  <w:txbxContent>
                    <w:p w14:paraId="70846E3C" w14:textId="6BBBF657" w:rsidR="00505471" w:rsidRPr="009149C7" w:rsidRDefault="00505471"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Action</w:t>
                      </w:r>
                      <w:r w:rsidR="00B65B01" w:rsidRPr="009149C7">
                        <w:rPr>
                          <w:rFonts w:ascii="Arial" w:hAnsi="Arial" w:cs="Arial"/>
                          <w:b/>
                          <w:bCs/>
                          <w:color w:val="FFFFFF" w:themeColor="background1"/>
                        </w:rPr>
                        <w:t xml:space="preserve"> [P1-009</w:t>
                      </w:r>
                      <w:r w:rsidR="00B65B01" w:rsidRPr="00B47EA1">
                        <w:rPr>
                          <w:rFonts w:ascii="Arial" w:hAnsi="Arial" w:cs="Arial"/>
                          <w:color w:val="FFFFFF" w:themeColor="background1"/>
                        </w:rPr>
                        <w:t>]</w:t>
                      </w:r>
                      <w:r w:rsidRPr="00B47EA1">
                        <w:rPr>
                          <w:rFonts w:ascii="Arial" w:hAnsi="Arial" w:cs="Arial"/>
                          <w:color w:val="FFFFFF" w:themeColor="background1"/>
                        </w:rPr>
                        <w:t xml:space="preserve">:  </w:t>
                      </w:r>
                      <w:r w:rsidR="00B47EA1" w:rsidRPr="00E6183A">
                        <w:rPr>
                          <w:rFonts w:ascii="Arial" w:eastAsia="Times New Roman" w:hAnsi="Arial" w:cs="Arial"/>
                          <w:b/>
                          <w:bCs/>
                          <w:color w:val="FFFFFF" w:themeColor="background1"/>
                          <w:szCs w:val="24"/>
                          <w:lang w:eastAsia="en-GB"/>
                        </w:rPr>
                        <w:t>Audit Letter of Representation letter</w:t>
                      </w:r>
                      <w:r w:rsidR="00B47EA1" w:rsidRPr="00B47EA1">
                        <w:rPr>
                          <w:rFonts w:ascii="Arial" w:eastAsia="Times New Roman" w:hAnsi="Arial" w:cs="Arial"/>
                          <w:color w:val="FFFFFF" w:themeColor="background1"/>
                          <w:szCs w:val="24"/>
                          <w:lang w:eastAsia="en-GB"/>
                        </w:rPr>
                        <w:t xml:space="preserve"> </w:t>
                      </w:r>
                      <w:r w:rsidRPr="009149C7">
                        <w:rPr>
                          <w:rFonts w:ascii="Arial" w:hAnsi="Arial" w:cs="Arial"/>
                          <w:b/>
                          <w:bCs/>
                          <w:color w:val="FFFFFF" w:themeColor="background1"/>
                        </w:rPr>
                        <w:t xml:space="preserve">needs moving from December to September </w:t>
                      </w:r>
                      <w:r w:rsidR="00E6183A">
                        <w:rPr>
                          <w:rFonts w:ascii="Arial" w:hAnsi="Arial" w:cs="Arial"/>
                          <w:b/>
                          <w:bCs/>
                          <w:color w:val="FFFFFF" w:themeColor="background1"/>
                        </w:rPr>
                        <w:t>– Clare Hodgson</w:t>
                      </w:r>
                    </w:p>
                  </w:txbxContent>
                </v:textbox>
                <w10:wrap anchorx="page"/>
              </v:shape>
            </w:pict>
          </mc:Fallback>
        </mc:AlternateContent>
      </w:r>
    </w:p>
    <w:p w14:paraId="395C0945" w14:textId="77777777" w:rsidR="00B47EA1" w:rsidRDefault="00B47EA1" w:rsidP="00B47EA1">
      <w:pPr>
        <w:spacing w:after="0" w:line="240" w:lineRule="auto"/>
        <w:ind w:right="-334"/>
        <w:rPr>
          <w:rFonts w:ascii="Arial" w:eastAsia="Times New Roman" w:hAnsi="Arial" w:cs="Arial"/>
          <w:szCs w:val="24"/>
          <w:lang w:eastAsia="en-GB"/>
        </w:rPr>
      </w:pPr>
    </w:p>
    <w:p w14:paraId="4153C875" w14:textId="26464695" w:rsidR="00323983" w:rsidRPr="00323983" w:rsidRDefault="00B47EA1" w:rsidP="00B47EA1">
      <w:pPr>
        <w:spacing w:after="0" w:line="240" w:lineRule="auto"/>
        <w:ind w:right="-334"/>
        <w:rPr>
          <w:rFonts w:ascii="Arial" w:eastAsia="Times New Roman" w:hAnsi="Arial" w:cs="Arial"/>
          <w:b/>
          <w:bCs/>
          <w:szCs w:val="24"/>
          <w:lang w:eastAsia="en-GB"/>
        </w:rPr>
      </w:pPr>
      <w:r w:rsidRPr="009149C7">
        <w:rPr>
          <w:rFonts w:ascii="Arial" w:eastAsia="Times New Roman" w:hAnsi="Arial" w:cs="Arial"/>
          <w:szCs w:val="24"/>
          <w:lang w:eastAsia="en-GB"/>
        </w:rPr>
        <w:br/>
      </w:r>
    </w:p>
    <w:p w14:paraId="67FE134A" w14:textId="3B080916" w:rsidR="00F30BBF" w:rsidRDefault="000A2BAF" w:rsidP="00F30BBF">
      <w:pPr>
        <w:numPr>
          <w:ilvl w:val="0"/>
          <w:numId w:val="2"/>
        </w:numPr>
        <w:spacing w:after="0" w:line="240" w:lineRule="auto"/>
        <w:ind w:left="426" w:right="119" w:hanging="710"/>
        <w:rPr>
          <w:rFonts w:ascii="Arial" w:eastAsia="Times New Roman" w:hAnsi="Arial" w:cs="Arial"/>
          <w:b/>
          <w:bCs/>
          <w:szCs w:val="24"/>
          <w:lang w:eastAsia="en-GB"/>
        </w:rPr>
      </w:pPr>
      <w:r w:rsidRPr="00AD4308">
        <w:rPr>
          <w:rFonts w:ascii="Arial" w:eastAsia="Times New Roman" w:hAnsi="Arial" w:cs="Arial"/>
          <w:b/>
          <w:bCs/>
          <w:szCs w:val="24"/>
          <w:lang w:eastAsia="en-GB"/>
        </w:rPr>
        <w:t>Any Other Business</w:t>
      </w:r>
      <w:r w:rsidR="00F30BBF">
        <w:rPr>
          <w:rFonts w:ascii="Arial" w:eastAsia="Times New Roman" w:hAnsi="Arial" w:cs="Arial"/>
          <w:b/>
          <w:bCs/>
          <w:szCs w:val="24"/>
          <w:lang w:eastAsia="en-GB"/>
        </w:rPr>
        <w:br/>
      </w:r>
    </w:p>
    <w:p w14:paraId="716FD48C" w14:textId="2618DBCE" w:rsidR="00127A44" w:rsidRPr="00127A44" w:rsidRDefault="00932F2F" w:rsidP="00B65B01">
      <w:pPr>
        <w:numPr>
          <w:ilvl w:val="1"/>
          <w:numId w:val="2"/>
        </w:numPr>
        <w:spacing w:after="0" w:line="240" w:lineRule="auto"/>
        <w:ind w:left="360" w:right="119" w:hanging="710"/>
        <w:rPr>
          <w:rFonts w:ascii="Arial" w:eastAsia="Times New Roman" w:hAnsi="Arial" w:cs="Arial"/>
          <w:b/>
          <w:bCs/>
          <w:szCs w:val="24"/>
          <w:lang w:eastAsia="en-GB"/>
        </w:rPr>
      </w:pPr>
      <w:r w:rsidRPr="00127A44">
        <w:rPr>
          <w:rFonts w:ascii="Arial" w:eastAsia="Times New Roman" w:hAnsi="Arial" w:cs="Arial"/>
          <w:b/>
          <w:bCs/>
          <w:szCs w:val="24"/>
          <w:lang w:eastAsia="en-GB"/>
        </w:rPr>
        <w:t>D</w:t>
      </w:r>
      <w:r w:rsidR="00323983" w:rsidRPr="00127A44">
        <w:rPr>
          <w:rFonts w:ascii="Arial" w:eastAsia="Times New Roman" w:hAnsi="Arial" w:cs="Arial"/>
          <w:b/>
          <w:bCs/>
          <w:szCs w:val="24"/>
          <w:lang w:eastAsia="en-GB"/>
        </w:rPr>
        <w:t xml:space="preserve">avid </w:t>
      </w:r>
      <w:r w:rsidRPr="00127A44">
        <w:rPr>
          <w:rFonts w:ascii="Arial" w:eastAsia="Times New Roman" w:hAnsi="Arial" w:cs="Arial"/>
          <w:b/>
          <w:bCs/>
          <w:szCs w:val="24"/>
          <w:lang w:eastAsia="en-GB"/>
        </w:rPr>
        <w:t>G</w:t>
      </w:r>
      <w:r w:rsidR="00323983" w:rsidRPr="00127A44">
        <w:rPr>
          <w:rFonts w:ascii="Arial" w:eastAsia="Times New Roman" w:hAnsi="Arial" w:cs="Arial"/>
          <w:b/>
          <w:bCs/>
          <w:szCs w:val="24"/>
          <w:lang w:eastAsia="en-GB"/>
        </w:rPr>
        <w:t>ilburt</w:t>
      </w:r>
      <w:r w:rsidR="00323983" w:rsidRPr="00127A44">
        <w:rPr>
          <w:rFonts w:ascii="Arial" w:eastAsia="Times New Roman" w:hAnsi="Arial" w:cs="Arial"/>
          <w:szCs w:val="24"/>
          <w:lang w:eastAsia="en-GB"/>
        </w:rPr>
        <w:t xml:space="preserve"> asked for a date for</w:t>
      </w:r>
      <w:r w:rsidR="00B65B01" w:rsidRPr="00127A44">
        <w:rPr>
          <w:rFonts w:ascii="Arial" w:eastAsia="Times New Roman" w:hAnsi="Arial" w:cs="Arial"/>
          <w:szCs w:val="24"/>
          <w:lang w:eastAsia="en-GB"/>
        </w:rPr>
        <w:t xml:space="preserve"> the </w:t>
      </w:r>
      <w:r w:rsidR="00323983" w:rsidRPr="00127A44">
        <w:rPr>
          <w:rFonts w:ascii="Arial" w:eastAsia="Times New Roman" w:hAnsi="Arial" w:cs="Arial"/>
          <w:szCs w:val="24"/>
          <w:lang w:eastAsia="en-GB"/>
        </w:rPr>
        <w:t xml:space="preserve">JAAC members to have a </w:t>
      </w:r>
      <w:r w:rsidRPr="00127A44">
        <w:rPr>
          <w:rFonts w:ascii="Arial" w:eastAsia="Times New Roman" w:hAnsi="Arial" w:cs="Arial"/>
          <w:szCs w:val="24"/>
          <w:lang w:eastAsia="en-GB"/>
        </w:rPr>
        <w:t xml:space="preserve">private meeting with </w:t>
      </w:r>
      <w:r w:rsidR="00B65B01" w:rsidRPr="00127A44">
        <w:rPr>
          <w:rFonts w:ascii="Arial" w:eastAsia="Times New Roman" w:hAnsi="Arial" w:cs="Arial"/>
          <w:szCs w:val="24"/>
          <w:lang w:eastAsia="en-GB"/>
        </w:rPr>
        <w:t xml:space="preserve">the </w:t>
      </w:r>
      <w:r w:rsidRPr="00127A44">
        <w:rPr>
          <w:rFonts w:ascii="Arial" w:eastAsia="Times New Roman" w:hAnsi="Arial" w:cs="Arial"/>
          <w:szCs w:val="24"/>
          <w:lang w:eastAsia="en-GB"/>
        </w:rPr>
        <w:t>external auditors</w:t>
      </w:r>
      <w:r w:rsidR="00B65B01" w:rsidRPr="00127A44">
        <w:rPr>
          <w:rFonts w:ascii="Arial" w:eastAsia="Times New Roman" w:hAnsi="Arial" w:cs="Arial"/>
          <w:szCs w:val="24"/>
          <w:lang w:eastAsia="en-GB"/>
        </w:rPr>
        <w:t xml:space="preserve"> before the July meeting</w:t>
      </w:r>
      <w:r w:rsidRPr="00127A44">
        <w:rPr>
          <w:rFonts w:ascii="Arial" w:eastAsia="Times New Roman" w:hAnsi="Arial" w:cs="Arial"/>
          <w:szCs w:val="24"/>
          <w:lang w:eastAsia="en-GB"/>
        </w:rPr>
        <w:t xml:space="preserve">. </w:t>
      </w:r>
      <w:r w:rsidRPr="00127A44">
        <w:rPr>
          <w:rFonts w:ascii="Arial" w:eastAsia="Times New Roman" w:hAnsi="Arial" w:cs="Arial"/>
          <w:b/>
          <w:bCs/>
          <w:szCs w:val="24"/>
          <w:lang w:eastAsia="en-GB"/>
        </w:rPr>
        <w:t>P</w:t>
      </w:r>
      <w:r w:rsidR="006B1D9F" w:rsidRPr="00127A44">
        <w:rPr>
          <w:rFonts w:ascii="Arial" w:eastAsia="Times New Roman" w:hAnsi="Arial" w:cs="Arial"/>
          <w:b/>
          <w:bCs/>
          <w:szCs w:val="24"/>
          <w:lang w:eastAsia="en-GB"/>
        </w:rPr>
        <w:t xml:space="preserve">hil </w:t>
      </w:r>
      <w:r w:rsidRPr="00127A44">
        <w:rPr>
          <w:rFonts w:ascii="Arial" w:eastAsia="Times New Roman" w:hAnsi="Arial" w:cs="Arial"/>
          <w:b/>
          <w:bCs/>
          <w:szCs w:val="24"/>
          <w:lang w:eastAsia="en-GB"/>
        </w:rPr>
        <w:t>B</w:t>
      </w:r>
      <w:r w:rsidR="006B1D9F" w:rsidRPr="00127A44">
        <w:rPr>
          <w:rFonts w:ascii="Arial" w:eastAsia="Times New Roman" w:hAnsi="Arial" w:cs="Arial"/>
          <w:b/>
          <w:bCs/>
          <w:szCs w:val="24"/>
          <w:lang w:eastAsia="en-GB"/>
        </w:rPr>
        <w:t>earpark</w:t>
      </w:r>
      <w:r w:rsidR="00B65B01" w:rsidRPr="00127A44">
        <w:rPr>
          <w:rFonts w:ascii="Arial" w:eastAsia="Times New Roman" w:hAnsi="Arial" w:cs="Arial"/>
          <w:b/>
          <w:bCs/>
          <w:szCs w:val="24"/>
          <w:lang w:eastAsia="en-GB"/>
        </w:rPr>
        <w:t xml:space="preserve"> </w:t>
      </w:r>
      <w:r w:rsidR="00787676">
        <w:rPr>
          <w:rFonts w:ascii="Arial" w:eastAsia="Times New Roman" w:hAnsi="Arial" w:cs="Arial"/>
          <w:szCs w:val="24"/>
          <w:lang w:eastAsia="en-GB"/>
        </w:rPr>
        <w:t>agreed</w:t>
      </w:r>
      <w:r w:rsidR="006B1D9F" w:rsidRPr="00127A44">
        <w:rPr>
          <w:rFonts w:ascii="Arial" w:eastAsia="Times New Roman" w:hAnsi="Arial" w:cs="Arial"/>
          <w:szCs w:val="24"/>
          <w:lang w:eastAsia="en-GB"/>
        </w:rPr>
        <w:t xml:space="preserve"> a meeting </w:t>
      </w:r>
      <w:r w:rsidR="00787676">
        <w:rPr>
          <w:rFonts w:ascii="Arial" w:eastAsia="Times New Roman" w:hAnsi="Arial" w:cs="Arial"/>
          <w:szCs w:val="24"/>
          <w:lang w:eastAsia="en-GB"/>
        </w:rPr>
        <w:t>will be</w:t>
      </w:r>
      <w:r w:rsidR="006B1D9F" w:rsidRPr="00127A44">
        <w:rPr>
          <w:rFonts w:ascii="Arial" w:eastAsia="Times New Roman" w:hAnsi="Arial" w:cs="Arial"/>
          <w:szCs w:val="24"/>
          <w:lang w:eastAsia="en-GB"/>
        </w:rPr>
        <w:t xml:space="preserve"> set up prior to the July </w:t>
      </w:r>
      <w:r w:rsidR="00B65B01" w:rsidRPr="00127A44">
        <w:rPr>
          <w:rFonts w:ascii="Arial" w:eastAsia="Times New Roman" w:hAnsi="Arial" w:cs="Arial"/>
          <w:szCs w:val="24"/>
          <w:lang w:eastAsia="en-GB"/>
        </w:rPr>
        <w:t xml:space="preserve">JAAC </w:t>
      </w:r>
      <w:r w:rsidR="006B1D9F" w:rsidRPr="00127A44">
        <w:rPr>
          <w:rFonts w:ascii="Arial" w:eastAsia="Times New Roman" w:hAnsi="Arial" w:cs="Arial"/>
          <w:szCs w:val="24"/>
          <w:lang w:eastAsia="en-GB"/>
        </w:rPr>
        <w:t xml:space="preserve">meeting </w:t>
      </w:r>
      <w:r w:rsidR="00B65B01" w:rsidRPr="00127A44">
        <w:rPr>
          <w:rFonts w:ascii="Arial" w:eastAsia="Times New Roman" w:hAnsi="Arial" w:cs="Arial"/>
          <w:szCs w:val="24"/>
          <w:lang w:eastAsia="en-GB"/>
        </w:rPr>
        <w:t>with</w:t>
      </w:r>
      <w:r w:rsidR="006B1D9F" w:rsidRPr="00127A44">
        <w:rPr>
          <w:rFonts w:ascii="Arial" w:eastAsia="Times New Roman" w:hAnsi="Arial" w:cs="Arial"/>
          <w:szCs w:val="24"/>
          <w:lang w:eastAsia="en-GB"/>
        </w:rPr>
        <w:t xml:space="preserve"> the external auditors and then a further</w:t>
      </w:r>
      <w:r w:rsidRPr="00127A44">
        <w:rPr>
          <w:rFonts w:ascii="Arial" w:eastAsia="Times New Roman" w:hAnsi="Arial" w:cs="Arial"/>
          <w:szCs w:val="24"/>
          <w:lang w:eastAsia="en-GB"/>
        </w:rPr>
        <w:t xml:space="preserve"> meeting </w:t>
      </w:r>
      <w:r w:rsidR="006B1D9F" w:rsidRPr="00127A44">
        <w:rPr>
          <w:rFonts w:ascii="Arial" w:eastAsia="Times New Roman" w:hAnsi="Arial" w:cs="Arial"/>
          <w:szCs w:val="24"/>
          <w:lang w:eastAsia="en-GB"/>
        </w:rPr>
        <w:t xml:space="preserve">arranged with the JAAC members for the </w:t>
      </w:r>
      <w:r w:rsidR="00B65B01" w:rsidRPr="00127A44">
        <w:rPr>
          <w:rFonts w:ascii="Arial" w:eastAsia="Times New Roman" w:hAnsi="Arial" w:cs="Arial"/>
          <w:szCs w:val="24"/>
          <w:lang w:eastAsia="en-GB"/>
        </w:rPr>
        <w:t>i</w:t>
      </w:r>
      <w:r w:rsidRPr="00127A44">
        <w:rPr>
          <w:rFonts w:ascii="Arial" w:eastAsia="Times New Roman" w:hAnsi="Arial" w:cs="Arial"/>
          <w:szCs w:val="24"/>
          <w:lang w:eastAsia="en-GB"/>
        </w:rPr>
        <w:t>nternal</w:t>
      </w:r>
      <w:r w:rsidR="006B1D9F" w:rsidRPr="00127A44">
        <w:rPr>
          <w:rFonts w:ascii="Arial" w:eastAsia="Times New Roman" w:hAnsi="Arial" w:cs="Arial"/>
          <w:szCs w:val="24"/>
          <w:lang w:eastAsia="en-GB"/>
        </w:rPr>
        <w:t xml:space="preserve"> auditors</w:t>
      </w:r>
      <w:r w:rsidRPr="00127A44">
        <w:rPr>
          <w:rFonts w:ascii="Arial" w:eastAsia="Times New Roman" w:hAnsi="Arial" w:cs="Arial"/>
          <w:szCs w:val="24"/>
          <w:lang w:eastAsia="en-GB"/>
        </w:rPr>
        <w:t xml:space="preserve"> </w:t>
      </w:r>
      <w:r w:rsidR="00B65B01" w:rsidRPr="00127A44">
        <w:rPr>
          <w:rFonts w:ascii="Arial" w:eastAsia="Times New Roman" w:hAnsi="Arial" w:cs="Arial"/>
          <w:szCs w:val="24"/>
          <w:lang w:eastAsia="en-GB"/>
        </w:rPr>
        <w:t>before the</w:t>
      </w:r>
      <w:r w:rsidRPr="00127A44">
        <w:rPr>
          <w:rFonts w:ascii="Arial" w:eastAsia="Times New Roman" w:hAnsi="Arial" w:cs="Arial"/>
          <w:szCs w:val="24"/>
          <w:lang w:eastAsia="en-GB"/>
        </w:rPr>
        <w:t xml:space="preserve"> September.</w:t>
      </w:r>
    </w:p>
    <w:p w14:paraId="718EF02E" w14:textId="7E455901" w:rsidR="0040193D" w:rsidRPr="00787676" w:rsidRDefault="00E767AE" w:rsidP="00960927">
      <w:pPr>
        <w:spacing w:after="0" w:line="240" w:lineRule="auto"/>
        <w:ind w:left="360" w:right="119"/>
        <w:rPr>
          <w:rFonts w:ascii="Arial" w:eastAsia="Times New Roman" w:hAnsi="Arial" w:cs="Arial"/>
          <w:b/>
          <w:bCs/>
          <w:szCs w:val="24"/>
          <w:lang w:eastAsia="en-GB"/>
        </w:rPr>
      </w:pPr>
      <w:r>
        <w:rPr>
          <w:b/>
          <w:bCs/>
          <w:noProof/>
          <w:sz w:val="28"/>
          <w:szCs w:val="28"/>
        </w:rPr>
        <mc:AlternateContent>
          <mc:Choice Requires="wps">
            <w:drawing>
              <wp:anchor distT="0" distB="0" distL="114300" distR="114300" simplePos="0" relativeHeight="251671552" behindDoc="0" locked="0" layoutInCell="1" allowOverlap="1" wp14:anchorId="0153CD45" wp14:editId="08A655C7">
                <wp:simplePos x="0" y="0"/>
                <wp:positionH relativeFrom="page">
                  <wp:posOffset>1089081</wp:posOffset>
                </wp:positionH>
                <wp:positionV relativeFrom="paragraph">
                  <wp:posOffset>71451</wp:posOffset>
                </wp:positionV>
                <wp:extent cx="5844209" cy="500932"/>
                <wp:effectExtent l="0" t="0" r="4445" b="0"/>
                <wp:wrapNone/>
                <wp:docPr id="8" name="Text Box 8"/>
                <wp:cNvGraphicFramePr/>
                <a:graphic xmlns:a="http://schemas.openxmlformats.org/drawingml/2006/main">
                  <a:graphicData uri="http://schemas.microsoft.com/office/word/2010/wordprocessingShape">
                    <wps:wsp>
                      <wps:cNvSpPr txBox="1"/>
                      <wps:spPr>
                        <a:xfrm>
                          <a:off x="0" y="0"/>
                          <a:ext cx="5844209" cy="500932"/>
                        </a:xfrm>
                        <a:prstGeom prst="rect">
                          <a:avLst/>
                        </a:prstGeom>
                        <a:solidFill>
                          <a:sysClr val="window" lastClr="FFFFFF"/>
                        </a:solidFill>
                        <a:ln w="6350">
                          <a:noFill/>
                        </a:ln>
                      </wps:spPr>
                      <wps:txbx>
                        <w:txbxContent>
                          <w:p w14:paraId="550A1A8F" w14:textId="301A5BED" w:rsidR="00B65B01" w:rsidRPr="009149C7" w:rsidRDefault="00B65B01"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 xml:space="preserve">Action [P1-010]: Pre-meetings to be set up in July and September before the JAAC meetings with external and internal auditors respectively – </w:t>
                            </w:r>
                            <w:r w:rsidR="00787676">
                              <w:rPr>
                                <w:rFonts w:ascii="Arial" w:hAnsi="Arial" w:cs="Arial"/>
                                <w:b/>
                                <w:bCs/>
                                <w:color w:val="FFFFFF" w:themeColor="background1"/>
                              </w:rPr>
                              <w:t xml:space="preserve">Phil Bearpark </w:t>
                            </w:r>
                            <w:r w:rsidRPr="009149C7">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D45" id="Text Box 8" o:spid="_x0000_s1030" type="#_x0000_t202" style="position:absolute;left:0;text-align:left;margin-left:85.75pt;margin-top:5.65pt;width:460.15pt;height:39.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" fillcolor="window" stroked="f" strokeweight=".5pt">
                <v:textbox>
                  <w:txbxContent>
                    <w:p w14:paraId="550A1A8F" w14:textId="301A5BED" w:rsidR="00B65B01" w:rsidRPr="009149C7" w:rsidRDefault="00B65B01" w:rsidP="009149C7">
                      <w:pPr>
                        <w:shd w:val="clear" w:color="auto" w:fill="44546A" w:themeFill="text2"/>
                        <w:rPr>
                          <w:rFonts w:ascii="Arial" w:hAnsi="Arial" w:cs="Arial"/>
                          <w:b/>
                          <w:bCs/>
                          <w:color w:val="FFFFFF" w:themeColor="background1"/>
                        </w:rPr>
                      </w:pPr>
                      <w:r w:rsidRPr="009149C7">
                        <w:rPr>
                          <w:rFonts w:ascii="Arial" w:hAnsi="Arial" w:cs="Arial"/>
                          <w:b/>
                          <w:bCs/>
                          <w:color w:val="FFFFFF" w:themeColor="background1"/>
                        </w:rPr>
                        <w:t xml:space="preserve">Action [P1-010]: Pre-meetings to be set up in July and September before the JAAC meetings with external and internal auditors respectively – </w:t>
                      </w:r>
                      <w:r w:rsidR="00787676">
                        <w:rPr>
                          <w:rFonts w:ascii="Arial" w:hAnsi="Arial" w:cs="Arial"/>
                          <w:b/>
                          <w:bCs/>
                          <w:color w:val="FFFFFF" w:themeColor="background1"/>
                        </w:rPr>
                        <w:t xml:space="preserve">Phil Bearpark </w:t>
                      </w:r>
                      <w:r w:rsidRPr="009149C7">
                        <w:rPr>
                          <w:rFonts w:ascii="Arial" w:hAnsi="Arial" w:cs="Arial"/>
                          <w:b/>
                          <w:bCs/>
                          <w:color w:val="FFFFFF" w:themeColor="background1"/>
                        </w:rPr>
                        <w:t xml:space="preserve"> </w:t>
                      </w:r>
                    </w:p>
                  </w:txbxContent>
                </v:textbox>
                <w10:wrap anchorx="page"/>
              </v:shape>
            </w:pict>
          </mc:Fallback>
        </mc:AlternateContent>
      </w:r>
      <w:r w:rsidR="00127A44">
        <w:rPr>
          <w:rFonts w:ascii="Arial" w:eastAsia="Times New Roman" w:hAnsi="Arial" w:cs="Arial"/>
          <w:b/>
          <w:bCs/>
          <w:szCs w:val="24"/>
          <w:lang w:eastAsia="en-GB"/>
        </w:rPr>
        <w:br/>
      </w:r>
      <w:r w:rsidR="00127A44">
        <w:rPr>
          <w:rFonts w:ascii="Arial" w:eastAsia="Times New Roman" w:hAnsi="Arial" w:cs="Arial"/>
          <w:b/>
          <w:bCs/>
          <w:szCs w:val="24"/>
          <w:lang w:eastAsia="en-GB"/>
        </w:rPr>
        <w:br/>
      </w:r>
      <w:r w:rsidR="00127A44">
        <w:rPr>
          <w:rFonts w:ascii="Arial" w:eastAsia="Times New Roman" w:hAnsi="Arial" w:cs="Arial"/>
          <w:b/>
          <w:bCs/>
          <w:szCs w:val="24"/>
          <w:lang w:eastAsia="en-GB"/>
        </w:rPr>
        <w:br/>
      </w:r>
      <w:r w:rsidR="00505E4A" w:rsidRPr="00787676">
        <w:rPr>
          <w:rFonts w:ascii="Arial" w:eastAsia="Times New Roman" w:hAnsi="Arial" w:cs="Arial"/>
          <w:b/>
          <w:bCs/>
          <w:szCs w:val="24"/>
          <w:lang w:eastAsia="en-GB"/>
        </w:rPr>
        <w:br/>
      </w:r>
    </w:p>
    <w:p w14:paraId="074CBAB7" w14:textId="77777777" w:rsidR="00115F28" w:rsidRDefault="00115F28" w:rsidP="004D323A">
      <w:pPr>
        <w:autoSpaceDE w:val="0"/>
        <w:autoSpaceDN w:val="0"/>
        <w:adjustRightInd w:val="0"/>
        <w:spacing w:after="0" w:line="240" w:lineRule="auto"/>
        <w:rPr>
          <w:rFonts w:ascii="Arial" w:eastAsia="Times New Roman" w:hAnsi="Arial" w:cs="Arial"/>
          <w:i/>
          <w:szCs w:val="24"/>
          <w:lang w:eastAsia="en-GB"/>
        </w:rPr>
      </w:pPr>
    </w:p>
    <w:p w14:paraId="2DBD3012" w14:textId="4B473F1B" w:rsidR="00E41D5A" w:rsidRDefault="008934E4" w:rsidP="00115F28">
      <w:pPr>
        <w:autoSpaceDE w:val="0"/>
        <w:autoSpaceDN w:val="0"/>
        <w:adjustRightInd w:val="0"/>
        <w:spacing w:after="0" w:line="240" w:lineRule="auto"/>
        <w:ind w:left="-284"/>
        <w:rPr>
          <w:rFonts w:ascii="Arial" w:eastAsia="Times New Roman" w:hAnsi="Arial" w:cs="Arial"/>
          <w:i/>
          <w:szCs w:val="24"/>
          <w:lang w:eastAsia="en-GB"/>
        </w:rPr>
      </w:pPr>
      <w:r w:rsidRPr="008934E4">
        <w:rPr>
          <w:rFonts w:ascii="Arial" w:eastAsia="Times New Roman" w:hAnsi="Arial" w:cs="Arial"/>
          <w:i/>
          <w:szCs w:val="24"/>
          <w:lang w:eastAsia="en-GB"/>
        </w:rPr>
        <w:t xml:space="preserve">Duration of meeting: The meeting commenced at </w:t>
      </w:r>
      <w:r w:rsidR="00F56BDC">
        <w:rPr>
          <w:rFonts w:ascii="Arial" w:eastAsia="Times New Roman" w:hAnsi="Arial" w:cs="Arial"/>
          <w:i/>
          <w:szCs w:val="24"/>
          <w:lang w:eastAsia="en-GB"/>
        </w:rPr>
        <w:t>13:00</w:t>
      </w:r>
      <w:r w:rsidRPr="008934E4">
        <w:rPr>
          <w:rFonts w:ascii="Arial" w:eastAsia="Times New Roman" w:hAnsi="Arial" w:cs="Arial"/>
          <w:i/>
          <w:szCs w:val="24"/>
          <w:lang w:eastAsia="en-GB"/>
        </w:rPr>
        <w:t xml:space="preserve"> and finished at </w:t>
      </w:r>
      <w:r w:rsidR="00AD4308">
        <w:rPr>
          <w:rFonts w:ascii="Arial" w:eastAsia="Times New Roman" w:hAnsi="Arial" w:cs="Arial"/>
          <w:i/>
          <w:szCs w:val="24"/>
          <w:lang w:eastAsia="en-GB"/>
        </w:rPr>
        <w:t>15:00.</w:t>
      </w:r>
    </w:p>
    <w:p w14:paraId="51FD950A" w14:textId="507749DF" w:rsidR="00E41D5A" w:rsidRDefault="00E41D5A" w:rsidP="004D323A">
      <w:pPr>
        <w:autoSpaceDE w:val="0"/>
        <w:autoSpaceDN w:val="0"/>
        <w:adjustRightInd w:val="0"/>
        <w:spacing w:after="0" w:line="240" w:lineRule="auto"/>
        <w:rPr>
          <w:rFonts w:ascii="Arial" w:eastAsia="Times New Roman" w:hAnsi="Arial" w:cs="Arial"/>
          <w:i/>
          <w:szCs w:val="24"/>
          <w:lang w:eastAsia="en-GB"/>
        </w:rPr>
      </w:pPr>
    </w:p>
    <w:p w14:paraId="75C86590" w14:textId="653C2899" w:rsidR="00335401" w:rsidRDefault="00335401" w:rsidP="00BF27E8">
      <w:pPr>
        <w:rPr>
          <w:b/>
          <w:bCs/>
          <w:sz w:val="28"/>
          <w:szCs w:val="28"/>
        </w:rPr>
      </w:pPr>
    </w:p>
    <w:p w14:paraId="360E8215" w14:textId="65A13A37" w:rsidR="00F14757" w:rsidRDefault="00F14757" w:rsidP="00BF27E8">
      <w:pPr>
        <w:rPr>
          <w:b/>
          <w:bCs/>
          <w:sz w:val="28"/>
          <w:szCs w:val="28"/>
        </w:rPr>
      </w:pPr>
    </w:p>
    <w:sectPr w:rsidR="00F14757" w:rsidSect="00F04E4D">
      <w:footerReference w:type="default" r:id="rId10"/>
      <w:pgSz w:w="11906" w:h="16838"/>
      <w:pgMar w:top="993" w:right="141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72D6" w14:textId="77777777" w:rsidR="004D5CE8" w:rsidRDefault="004D5CE8" w:rsidP="009A470C">
      <w:pPr>
        <w:spacing w:after="0" w:line="240" w:lineRule="auto"/>
      </w:pPr>
      <w:r>
        <w:separator/>
      </w:r>
    </w:p>
  </w:endnote>
  <w:endnote w:type="continuationSeparator" w:id="0">
    <w:p w14:paraId="79366721" w14:textId="77777777" w:rsidR="004D5CE8" w:rsidRDefault="004D5CE8" w:rsidP="009A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3F03" w14:textId="7F2D680B" w:rsidR="00B05DDE" w:rsidRPr="00413954" w:rsidRDefault="00F56BDC" w:rsidP="007C46BF">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X:\Governance\++ Internal Governance Meetings\+ Audit Advisory Committee\2022\20220302\Meeting Minutes - 02032022\JAAC Minutes - Part 1 - 2nd March 2022.docx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903B" w14:textId="77777777" w:rsidR="004D5CE8" w:rsidRDefault="004D5CE8" w:rsidP="009A470C">
      <w:pPr>
        <w:spacing w:after="0" w:line="240" w:lineRule="auto"/>
      </w:pPr>
      <w:r>
        <w:separator/>
      </w:r>
    </w:p>
  </w:footnote>
  <w:footnote w:type="continuationSeparator" w:id="0">
    <w:p w14:paraId="2DA06CEF" w14:textId="77777777" w:rsidR="004D5CE8" w:rsidRDefault="004D5CE8" w:rsidP="009A4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936"/>
    <w:multiLevelType w:val="hybridMultilevel"/>
    <w:tmpl w:val="6A025D76"/>
    <w:lvl w:ilvl="0" w:tplc="79EE32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00129"/>
    <w:multiLevelType w:val="hybridMultilevel"/>
    <w:tmpl w:val="5BC27EE0"/>
    <w:lvl w:ilvl="0" w:tplc="619407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49D787B"/>
    <w:multiLevelType w:val="hybridMultilevel"/>
    <w:tmpl w:val="697C3D88"/>
    <w:lvl w:ilvl="0" w:tplc="8F182C50">
      <w:start w:val="1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692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7B57D9"/>
    <w:multiLevelType w:val="hybridMultilevel"/>
    <w:tmpl w:val="DEA60416"/>
    <w:lvl w:ilvl="0" w:tplc="619407E0">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83DFE"/>
    <w:multiLevelType w:val="hybridMultilevel"/>
    <w:tmpl w:val="AFE8D6C6"/>
    <w:lvl w:ilvl="0" w:tplc="E70E880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2E32E3"/>
    <w:multiLevelType w:val="hybridMultilevel"/>
    <w:tmpl w:val="D9AC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4429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D84EC9"/>
    <w:multiLevelType w:val="multilevel"/>
    <w:tmpl w:val="274A912C"/>
    <w:lvl w:ilvl="0">
      <w:start w:val="1"/>
      <w:numFmt w:val="decimal"/>
      <w:lvlText w:val="%1."/>
      <w:lvlJc w:val="left"/>
      <w:pPr>
        <w:ind w:left="624" w:hanging="624"/>
      </w:pPr>
      <w:rPr>
        <w:rFonts w:hint="default"/>
        <w:b/>
      </w:rPr>
    </w:lvl>
    <w:lvl w:ilvl="1">
      <w:start w:val="1"/>
      <w:numFmt w:val="decimal"/>
      <w:isLgl/>
      <w:lvlText w:val="%1.%2"/>
      <w:lvlJc w:val="left"/>
      <w:pPr>
        <w:ind w:left="624" w:hanging="624"/>
      </w:pPr>
      <w:rPr>
        <w:rFonts w:ascii="Arial" w:hAnsi="Arial" w:cs="Arial" w:hint="default"/>
        <w:b w:val="0"/>
        <w:sz w:val="22"/>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4A50374"/>
    <w:multiLevelType w:val="hybridMultilevel"/>
    <w:tmpl w:val="8CEE06F6"/>
    <w:lvl w:ilvl="0" w:tplc="95CEA3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36897"/>
    <w:multiLevelType w:val="hybridMultilevel"/>
    <w:tmpl w:val="88EE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77BC7"/>
    <w:multiLevelType w:val="multilevel"/>
    <w:tmpl w:val="08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8CC22FC"/>
    <w:multiLevelType w:val="hybridMultilevel"/>
    <w:tmpl w:val="0F521788"/>
    <w:lvl w:ilvl="0" w:tplc="2AD80200">
      <w:start w:val="1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627C6D"/>
    <w:multiLevelType w:val="multilevel"/>
    <w:tmpl w:val="0809001D"/>
    <w:numStyleLink w:val="Style1"/>
  </w:abstractNum>
  <w:abstractNum w:abstractNumId="14" w15:restartNumberingAfterBreak="0">
    <w:nsid w:val="72643B24"/>
    <w:multiLevelType w:val="hybridMultilevel"/>
    <w:tmpl w:val="43FEBC8E"/>
    <w:lvl w:ilvl="0" w:tplc="42D09F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416014">
    <w:abstractNumId w:val="10"/>
  </w:num>
  <w:num w:numId="2" w16cid:durableId="796337113">
    <w:abstractNumId w:val="8"/>
  </w:num>
  <w:num w:numId="3" w16cid:durableId="1725641693">
    <w:abstractNumId w:val="4"/>
  </w:num>
  <w:num w:numId="4" w16cid:durableId="460267096">
    <w:abstractNumId w:val="1"/>
  </w:num>
  <w:num w:numId="5" w16cid:durableId="1568345335">
    <w:abstractNumId w:val="14"/>
  </w:num>
  <w:num w:numId="6" w16cid:durableId="2093308761">
    <w:abstractNumId w:val="3"/>
  </w:num>
  <w:num w:numId="7" w16cid:durableId="1478912496">
    <w:abstractNumId w:val="5"/>
  </w:num>
  <w:num w:numId="8" w16cid:durableId="641882767">
    <w:abstractNumId w:val="2"/>
  </w:num>
  <w:num w:numId="9" w16cid:durableId="191724054">
    <w:abstractNumId w:val="12"/>
  </w:num>
  <w:num w:numId="10" w16cid:durableId="1816872499">
    <w:abstractNumId w:val="9"/>
  </w:num>
  <w:num w:numId="11" w16cid:durableId="1206066824">
    <w:abstractNumId w:val="11"/>
  </w:num>
  <w:num w:numId="12" w16cid:durableId="846098984">
    <w:abstractNumId w:val="13"/>
  </w:num>
  <w:num w:numId="13" w16cid:durableId="1012688376">
    <w:abstractNumId w:val="6"/>
  </w:num>
  <w:num w:numId="14" w16cid:durableId="1000279377">
    <w:abstractNumId w:val="0"/>
  </w:num>
  <w:num w:numId="15" w16cid:durableId="627859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0C"/>
    <w:rsid w:val="00001D75"/>
    <w:rsid w:val="00002AC0"/>
    <w:rsid w:val="0000771C"/>
    <w:rsid w:val="00010B6A"/>
    <w:rsid w:val="00010D60"/>
    <w:rsid w:val="00011D33"/>
    <w:rsid w:val="00014EAD"/>
    <w:rsid w:val="00015AA3"/>
    <w:rsid w:val="00020D07"/>
    <w:rsid w:val="00020E3A"/>
    <w:rsid w:val="00021322"/>
    <w:rsid w:val="0002221D"/>
    <w:rsid w:val="00022966"/>
    <w:rsid w:val="0003016D"/>
    <w:rsid w:val="00044DFF"/>
    <w:rsid w:val="0005190C"/>
    <w:rsid w:val="0006171B"/>
    <w:rsid w:val="000640F2"/>
    <w:rsid w:val="00064A6B"/>
    <w:rsid w:val="00066445"/>
    <w:rsid w:val="000667E7"/>
    <w:rsid w:val="00072CDC"/>
    <w:rsid w:val="00073FD3"/>
    <w:rsid w:val="00074DF0"/>
    <w:rsid w:val="00080B29"/>
    <w:rsid w:val="00084A76"/>
    <w:rsid w:val="00090ECE"/>
    <w:rsid w:val="00091524"/>
    <w:rsid w:val="00094776"/>
    <w:rsid w:val="000969D8"/>
    <w:rsid w:val="00096F93"/>
    <w:rsid w:val="000A2BAF"/>
    <w:rsid w:val="000B1EDD"/>
    <w:rsid w:val="000C548F"/>
    <w:rsid w:val="000C68C2"/>
    <w:rsid w:val="000D11F3"/>
    <w:rsid w:val="000D178C"/>
    <w:rsid w:val="000D4454"/>
    <w:rsid w:val="000D5CA1"/>
    <w:rsid w:val="000D6820"/>
    <w:rsid w:val="000E0B79"/>
    <w:rsid w:val="000E0E8E"/>
    <w:rsid w:val="000E268C"/>
    <w:rsid w:val="00100D2C"/>
    <w:rsid w:val="00102AC4"/>
    <w:rsid w:val="00103583"/>
    <w:rsid w:val="00107E0A"/>
    <w:rsid w:val="00110264"/>
    <w:rsid w:val="00115BFA"/>
    <w:rsid w:val="00115F28"/>
    <w:rsid w:val="001160E9"/>
    <w:rsid w:val="001166BD"/>
    <w:rsid w:val="001241E1"/>
    <w:rsid w:val="00127A44"/>
    <w:rsid w:val="001321FB"/>
    <w:rsid w:val="001347C0"/>
    <w:rsid w:val="00141433"/>
    <w:rsid w:val="00144662"/>
    <w:rsid w:val="001460EC"/>
    <w:rsid w:val="00146649"/>
    <w:rsid w:val="0015210E"/>
    <w:rsid w:val="00153198"/>
    <w:rsid w:val="00156C27"/>
    <w:rsid w:val="00161575"/>
    <w:rsid w:val="00171818"/>
    <w:rsid w:val="0017369B"/>
    <w:rsid w:val="001751BE"/>
    <w:rsid w:val="00177C6D"/>
    <w:rsid w:val="00180377"/>
    <w:rsid w:val="00181085"/>
    <w:rsid w:val="0018375F"/>
    <w:rsid w:val="00195E2E"/>
    <w:rsid w:val="00197F01"/>
    <w:rsid w:val="001A29FA"/>
    <w:rsid w:val="001B4DDD"/>
    <w:rsid w:val="001B6438"/>
    <w:rsid w:val="001C4996"/>
    <w:rsid w:val="001D0D5E"/>
    <w:rsid w:val="001D1102"/>
    <w:rsid w:val="001D3BC9"/>
    <w:rsid w:val="001D3DDA"/>
    <w:rsid w:val="001D401D"/>
    <w:rsid w:val="001D5A31"/>
    <w:rsid w:val="001D76D4"/>
    <w:rsid w:val="001E4D40"/>
    <w:rsid w:val="001F550A"/>
    <w:rsid w:val="00203783"/>
    <w:rsid w:val="002044E1"/>
    <w:rsid w:val="002047A2"/>
    <w:rsid w:val="00206480"/>
    <w:rsid w:val="00216679"/>
    <w:rsid w:val="0022414E"/>
    <w:rsid w:val="00227D23"/>
    <w:rsid w:val="002310E3"/>
    <w:rsid w:val="00236734"/>
    <w:rsid w:val="0024216B"/>
    <w:rsid w:val="002450BE"/>
    <w:rsid w:val="00250B5A"/>
    <w:rsid w:val="00251E36"/>
    <w:rsid w:val="00255880"/>
    <w:rsid w:val="0025742E"/>
    <w:rsid w:val="002603BA"/>
    <w:rsid w:val="002627BD"/>
    <w:rsid w:val="0026311F"/>
    <w:rsid w:val="0026372B"/>
    <w:rsid w:val="00263C68"/>
    <w:rsid w:val="002648A5"/>
    <w:rsid w:val="0026607F"/>
    <w:rsid w:val="00271A01"/>
    <w:rsid w:val="00274EEF"/>
    <w:rsid w:val="00282C69"/>
    <w:rsid w:val="002840A4"/>
    <w:rsid w:val="00292864"/>
    <w:rsid w:val="002A1907"/>
    <w:rsid w:val="002A1B1B"/>
    <w:rsid w:val="002A2960"/>
    <w:rsid w:val="002A2C59"/>
    <w:rsid w:val="002A4022"/>
    <w:rsid w:val="002A57CB"/>
    <w:rsid w:val="002C2716"/>
    <w:rsid w:val="002C284A"/>
    <w:rsid w:val="002C6F0F"/>
    <w:rsid w:val="002D0A13"/>
    <w:rsid w:val="002D3292"/>
    <w:rsid w:val="002D7163"/>
    <w:rsid w:val="002D7309"/>
    <w:rsid w:val="002F4CD3"/>
    <w:rsid w:val="003058EF"/>
    <w:rsid w:val="003069DF"/>
    <w:rsid w:val="00307179"/>
    <w:rsid w:val="003126C2"/>
    <w:rsid w:val="00323983"/>
    <w:rsid w:val="00324A08"/>
    <w:rsid w:val="00325D9A"/>
    <w:rsid w:val="00326224"/>
    <w:rsid w:val="00332C77"/>
    <w:rsid w:val="00334755"/>
    <w:rsid w:val="00335401"/>
    <w:rsid w:val="003357DD"/>
    <w:rsid w:val="003363A1"/>
    <w:rsid w:val="00337680"/>
    <w:rsid w:val="00344BA0"/>
    <w:rsid w:val="0035688B"/>
    <w:rsid w:val="00365A65"/>
    <w:rsid w:val="00373D12"/>
    <w:rsid w:val="00381CB7"/>
    <w:rsid w:val="003834A4"/>
    <w:rsid w:val="003840C7"/>
    <w:rsid w:val="0038457F"/>
    <w:rsid w:val="00387531"/>
    <w:rsid w:val="00387946"/>
    <w:rsid w:val="00391B8C"/>
    <w:rsid w:val="00397442"/>
    <w:rsid w:val="003A3DBB"/>
    <w:rsid w:val="003A7249"/>
    <w:rsid w:val="003B70A1"/>
    <w:rsid w:val="003C2AB5"/>
    <w:rsid w:val="003C3722"/>
    <w:rsid w:val="003C5C40"/>
    <w:rsid w:val="003C65D9"/>
    <w:rsid w:val="003C6DAD"/>
    <w:rsid w:val="003D219D"/>
    <w:rsid w:val="003D6775"/>
    <w:rsid w:val="003E52BC"/>
    <w:rsid w:val="003E56F3"/>
    <w:rsid w:val="003F1C63"/>
    <w:rsid w:val="0040193D"/>
    <w:rsid w:val="00401C53"/>
    <w:rsid w:val="00401F47"/>
    <w:rsid w:val="0040553E"/>
    <w:rsid w:val="00407749"/>
    <w:rsid w:val="00413954"/>
    <w:rsid w:val="0041622E"/>
    <w:rsid w:val="00420909"/>
    <w:rsid w:val="004209C8"/>
    <w:rsid w:val="00430267"/>
    <w:rsid w:val="00435FAD"/>
    <w:rsid w:val="004370A6"/>
    <w:rsid w:val="00441E5E"/>
    <w:rsid w:val="00442E15"/>
    <w:rsid w:val="004434E1"/>
    <w:rsid w:val="004454E2"/>
    <w:rsid w:val="00445A2C"/>
    <w:rsid w:val="00447893"/>
    <w:rsid w:val="00453726"/>
    <w:rsid w:val="0045617B"/>
    <w:rsid w:val="0045688E"/>
    <w:rsid w:val="00463302"/>
    <w:rsid w:val="0046663A"/>
    <w:rsid w:val="00466CAC"/>
    <w:rsid w:val="00475AEB"/>
    <w:rsid w:val="0048349D"/>
    <w:rsid w:val="004862C2"/>
    <w:rsid w:val="00487A90"/>
    <w:rsid w:val="00490CC1"/>
    <w:rsid w:val="00491075"/>
    <w:rsid w:val="00492045"/>
    <w:rsid w:val="00493CE6"/>
    <w:rsid w:val="00495105"/>
    <w:rsid w:val="004A007A"/>
    <w:rsid w:val="004A046F"/>
    <w:rsid w:val="004A0B1C"/>
    <w:rsid w:val="004A2B86"/>
    <w:rsid w:val="004A694B"/>
    <w:rsid w:val="004B0E44"/>
    <w:rsid w:val="004B3090"/>
    <w:rsid w:val="004B7940"/>
    <w:rsid w:val="004C064F"/>
    <w:rsid w:val="004C14C8"/>
    <w:rsid w:val="004C22A8"/>
    <w:rsid w:val="004C31B9"/>
    <w:rsid w:val="004C4567"/>
    <w:rsid w:val="004C71B5"/>
    <w:rsid w:val="004D024E"/>
    <w:rsid w:val="004D323A"/>
    <w:rsid w:val="004D5CE8"/>
    <w:rsid w:val="004E04C3"/>
    <w:rsid w:val="004F6085"/>
    <w:rsid w:val="004F6E4B"/>
    <w:rsid w:val="004F7BC6"/>
    <w:rsid w:val="0050275F"/>
    <w:rsid w:val="00504DB3"/>
    <w:rsid w:val="00505471"/>
    <w:rsid w:val="00505E4A"/>
    <w:rsid w:val="005117ED"/>
    <w:rsid w:val="00514CE8"/>
    <w:rsid w:val="00516163"/>
    <w:rsid w:val="0052325A"/>
    <w:rsid w:val="0052580A"/>
    <w:rsid w:val="00526977"/>
    <w:rsid w:val="00536D8A"/>
    <w:rsid w:val="00554D5D"/>
    <w:rsid w:val="00560216"/>
    <w:rsid w:val="00562750"/>
    <w:rsid w:val="0057313A"/>
    <w:rsid w:val="00576FC0"/>
    <w:rsid w:val="00580960"/>
    <w:rsid w:val="00580FAF"/>
    <w:rsid w:val="005852F7"/>
    <w:rsid w:val="00586F78"/>
    <w:rsid w:val="0059291D"/>
    <w:rsid w:val="005946FB"/>
    <w:rsid w:val="0059569A"/>
    <w:rsid w:val="005A49CA"/>
    <w:rsid w:val="005A57CC"/>
    <w:rsid w:val="005A6DA8"/>
    <w:rsid w:val="005B0748"/>
    <w:rsid w:val="005B347B"/>
    <w:rsid w:val="005D1A7C"/>
    <w:rsid w:val="005D36C7"/>
    <w:rsid w:val="005D580E"/>
    <w:rsid w:val="005D72C9"/>
    <w:rsid w:val="005F2CEC"/>
    <w:rsid w:val="005F4A1A"/>
    <w:rsid w:val="005F6F61"/>
    <w:rsid w:val="005F7166"/>
    <w:rsid w:val="005F7CED"/>
    <w:rsid w:val="00602B61"/>
    <w:rsid w:val="006032F6"/>
    <w:rsid w:val="006065AB"/>
    <w:rsid w:val="00610759"/>
    <w:rsid w:val="00611007"/>
    <w:rsid w:val="00614BD2"/>
    <w:rsid w:val="006206C2"/>
    <w:rsid w:val="006214DE"/>
    <w:rsid w:val="006235AA"/>
    <w:rsid w:val="00624110"/>
    <w:rsid w:val="006244A4"/>
    <w:rsid w:val="00634FEC"/>
    <w:rsid w:val="00643F6F"/>
    <w:rsid w:val="0065334D"/>
    <w:rsid w:val="006641F7"/>
    <w:rsid w:val="00664349"/>
    <w:rsid w:val="00664709"/>
    <w:rsid w:val="00673057"/>
    <w:rsid w:val="00674E02"/>
    <w:rsid w:val="00674F88"/>
    <w:rsid w:val="0067518F"/>
    <w:rsid w:val="00680869"/>
    <w:rsid w:val="00680D6A"/>
    <w:rsid w:val="00680E6D"/>
    <w:rsid w:val="00682967"/>
    <w:rsid w:val="00684142"/>
    <w:rsid w:val="006A23DB"/>
    <w:rsid w:val="006A257B"/>
    <w:rsid w:val="006A748D"/>
    <w:rsid w:val="006B117A"/>
    <w:rsid w:val="006B1D9F"/>
    <w:rsid w:val="006B2631"/>
    <w:rsid w:val="006B6EC3"/>
    <w:rsid w:val="006C2FC5"/>
    <w:rsid w:val="006C78F4"/>
    <w:rsid w:val="006D3581"/>
    <w:rsid w:val="006D4E63"/>
    <w:rsid w:val="006D7FF6"/>
    <w:rsid w:val="006E0C74"/>
    <w:rsid w:val="006E287B"/>
    <w:rsid w:val="006F42E5"/>
    <w:rsid w:val="006F5D82"/>
    <w:rsid w:val="007002C1"/>
    <w:rsid w:val="00703E6B"/>
    <w:rsid w:val="00706CE4"/>
    <w:rsid w:val="007202F9"/>
    <w:rsid w:val="007237C9"/>
    <w:rsid w:val="00724431"/>
    <w:rsid w:val="00732820"/>
    <w:rsid w:val="00734A39"/>
    <w:rsid w:val="00734A50"/>
    <w:rsid w:val="00734B5D"/>
    <w:rsid w:val="00735CC9"/>
    <w:rsid w:val="00735F01"/>
    <w:rsid w:val="007429AC"/>
    <w:rsid w:val="0074470B"/>
    <w:rsid w:val="00751610"/>
    <w:rsid w:val="00753AE8"/>
    <w:rsid w:val="0075427A"/>
    <w:rsid w:val="007605A1"/>
    <w:rsid w:val="00760C15"/>
    <w:rsid w:val="00764DE0"/>
    <w:rsid w:val="007660A0"/>
    <w:rsid w:val="00766A16"/>
    <w:rsid w:val="0077732B"/>
    <w:rsid w:val="00785DFE"/>
    <w:rsid w:val="007867F8"/>
    <w:rsid w:val="00787676"/>
    <w:rsid w:val="007955E0"/>
    <w:rsid w:val="0079565E"/>
    <w:rsid w:val="007971EB"/>
    <w:rsid w:val="007A46E6"/>
    <w:rsid w:val="007A6D44"/>
    <w:rsid w:val="007B30A5"/>
    <w:rsid w:val="007B71C3"/>
    <w:rsid w:val="007C1A90"/>
    <w:rsid w:val="007C46BF"/>
    <w:rsid w:val="007C57DE"/>
    <w:rsid w:val="007C7E84"/>
    <w:rsid w:val="007D3EDF"/>
    <w:rsid w:val="007E5A78"/>
    <w:rsid w:val="007F0440"/>
    <w:rsid w:val="007F38F1"/>
    <w:rsid w:val="007F5FEE"/>
    <w:rsid w:val="008017B8"/>
    <w:rsid w:val="008110E4"/>
    <w:rsid w:val="00812AB5"/>
    <w:rsid w:val="00812BEF"/>
    <w:rsid w:val="00821519"/>
    <w:rsid w:val="00837748"/>
    <w:rsid w:val="00837B57"/>
    <w:rsid w:val="00850AFD"/>
    <w:rsid w:val="00865409"/>
    <w:rsid w:val="0086680F"/>
    <w:rsid w:val="00870D93"/>
    <w:rsid w:val="008734C2"/>
    <w:rsid w:val="008753E4"/>
    <w:rsid w:val="00881042"/>
    <w:rsid w:val="0088293B"/>
    <w:rsid w:val="00883C7A"/>
    <w:rsid w:val="008849A1"/>
    <w:rsid w:val="0089011B"/>
    <w:rsid w:val="008927B0"/>
    <w:rsid w:val="008934E4"/>
    <w:rsid w:val="008961AA"/>
    <w:rsid w:val="008978D1"/>
    <w:rsid w:val="008A1582"/>
    <w:rsid w:val="008A2C9C"/>
    <w:rsid w:val="008A45F5"/>
    <w:rsid w:val="008A5E44"/>
    <w:rsid w:val="008B3EBC"/>
    <w:rsid w:val="008B5B63"/>
    <w:rsid w:val="008B5FA7"/>
    <w:rsid w:val="008C064E"/>
    <w:rsid w:val="008C1B3E"/>
    <w:rsid w:val="008C3361"/>
    <w:rsid w:val="008C6473"/>
    <w:rsid w:val="008C68D1"/>
    <w:rsid w:val="008C6B71"/>
    <w:rsid w:val="008D0B5D"/>
    <w:rsid w:val="008D1E30"/>
    <w:rsid w:val="008E0C71"/>
    <w:rsid w:val="008E3650"/>
    <w:rsid w:val="008E5935"/>
    <w:rsid w:val="008E79A7"/>
    <w:rsid w:val="008E7DC6"/>
    <w:rsid w:val="008F4309"/>
    <w:rsid w:val="00901EC1"/>
    <w:rsid w:val="009052DF"/>
    <w:rsid w:val="00907B05"/>
    <w:rsid w:val="009149C7"/>
    <w:rsid w:val="009178D4"/>
    <w:rsid w:val="00917DEF"/>
    <w:rsid w:val="00920038"/>
    <w:rsid w:val="00921A90"/>
    <w:rsid w:val="00932F2F"/>
    <w:rsid w:val="009341DB"/>
    <w:rsid w:val="0094064F"/>
    <w:rsid w:val="00940F47"/>
    <w:rsid w:val="009474BF"/>
    <w:rsid w:val="0094792A"/>
    <w:rsid w:val="00955248"/>
    <w:rsid w:val="00960927"/>
    <w:rsid w:val="00962F2F"/>
    <w:rsid w:val="00964F88"/>
    <w:rsid w:val="00971BCB"/>
    <w:rsid w:val="00975787"/>
    <w:rsid w:val="0097608F"/>
    <w:rsid w:val="0098431F"/>
    <w:rsid w:val="00984BE3"/>
    <w:rsid w:val="0098533B"/>
    <w:rsid w:val="00992022"/>
    <w:rsid w:val="00995ABF"/>
    <w:rsid w:val="00995FEA"/>
    <w:rsid w:val="009A0DE2"/>
    <w:rsid w:val="009A10E6"/>
    <w:rsid w:val="009A470C"/>
    <w:rsid w:val="009B0FA6"/>
    <w:rsid w:val="009B1EEC"/>
    <w:rsid w:val="009B59F8"/>
    <w:rsid w:val="009B6639"/>
    <w:rsid w:val="009C3382"/>
    <w:rsid w:val="009C5E44"/>
    <w:rsid w:val="009D50E9"/>
    <w:rsid w:val="009D6050"/>
    <w:rsid w:val="009E0A42"/>
    <w:rsid w:val="009E2462"/>
    <w:rsid w:val="009E2E2E"/>
    <w:rsid w:val="009E491F"/>
    <w:rsid w:val="009F2233"/>
    <w:rsid w:val="00A03F02"/>
    <w:rsid w:val="00A04281"/>
    <w:rsid w:val="00A0499D"/>
    <w:rsid w:val="00A07758"/>
    <w:rsid w:val="00A07A51"/>
    <w:rsid w:val="00A17566"/>
    <w:rsid w:val="00A17D01"/>
    <w:rsid w:val="00A21A40"/>
    <w:rsid w:val="00A23E8C"/>
    <w:rsid w:val="00A267F9"/>
    <w:rsid w:val="00A3154A"/>
    <w:rsid w:val="00A32694"/>
    <w:rsid w:val="00A43780"/>
    <w:rsid w:val="00A4551B"/>
    <w:rsid w:val="00A4573F"/>
    <w:rsid w:val="00A47ED6"/>
    <w:rsid w:val="00A5125A"/>
    <w:rsid w:val="00A61D2A"/>
    <w:rsid w:val="00A62490"/>
    <w:rsid w:val="00A635C7"/>
    <w:rsid w:val="00A65016"/>
    <w:rsid w:val="00A70792"/>
    <w:rsid w:val="00A7288A"/>
    <w:rsid w:val="00A74643"/>
    <w:rsid w:val="00A75E6A"/>
    <w:rsid w:val="00A77160"/>
    <w:rsid w:val="00A92E77"/>
    <w:rsid w:val="00A9500B"/>
    <w:rsid w:val="00A95B79"/>
    <w:rsid w:val="00A97768"/>
    <w:rsid w:val="00AA5C05"/>
    <w:rsid w:val="00AB001B"/>
    <w:rsid w:val="00AB45E3"/>
    <w:rsid w:val="00AB534D"/>
    <w:rsid w:val="00AB61B8"/>
    <w:rsid w:val="00AC72CC"/>
    <w:rsid w:val="00AD186B"/>
    <w:rsid w:val="00AD4308"/>
    <w:rsid w:val="00AD7202"/>
    <w:rsid w:val="00AD765E"/>
    <w:rsid w:val="00AE654C"/>
    <w:rsid w:val="00AF1871"/>
    <w:rsid w:val="00AF4318"/>
    <w:rsid w:val="00AF79E3"/>
    <w:rsid w:val="00B04321"/>
    <w:rsid w:val="00B05068"/>
    <w:rsid w:val="00B05DDE"/>
    <w:rsid w:val="00B12519"/>
    <w:rsid w:val="00B125D4"/>
    <w:rsid w:val="00B21CD7"/>
    <w:rsid w:val="00B227C9"/>
    <w:rsid w:val="00B40A2A"/>
    <w:rsid w:val="00B46B26"/>
    <w:rsid w:val="00B47924"/>
    <w:rsid w:val="00B47EA1"/>
    <w:rsid w:val="00B53F38"/>
    <w:rsid w:val="00B560B4"/>
    <w:rsid w:val="00B5758C"/>
    <w:rsid w:val="00B57D19"/>
    <w:rsid w:val="00B60A47"/>
    <w:rsid w:val="00B6129A"/>
    <w:rsid w:val="00B62F6E"/>
    <w:rsid w:val="00B64EEC"/>
    <w:rsid w:val="00B65B01"/>
    <w:rsid w:val="00B72A55"/>
    <w:rsid w:val="00B744DC"/>
    <w:rsid w:val="00B80D90"/>
    <w:rsid w:val="00B82A32"/>
    <w:rsid w:val="00B87328"/>
    <w:rsid w:val="00B8747C"/>
    <w:rsid w:val="00B909E6"/>
    <w:rsid w:val="00B914B2"/>
    <w:rsid w:val="00B9173D"/>
    <w:rsid w:val="00B92A7F"/>
    <w:rsid w:val="00B93EA2"/>
    <w:rsid w:val="00B94E73"/>
    <w:rsid w:val="00B97A2D"/>
    <w:rsid w:val="00BA026E"/>
    <w:rsid w:val="00BA0C4D"/>
    <w:rsid w:val="00BA1D01"/>
    <w:rsid w:val="00BA3FF0"/>
    <w:rsid w:val="00BA745D"/>
    <w:rsid w:val="00BB0343"/>
    <w:rsid w:val="00BC0630"/>
    <w:rsid w:val="00BC5670"/>
    <w:rsid w:val="00BD27B8"/>
    <w:rsid w:val="00BD74F7"/>
    <w:rsid w:val="00BE5EE8"/>
    <w:rsid w:val="00BE5FB9"/>
    <w:rsid w:val="00BE7F48"/>
    <w:rsid w:val="00BF092C"/>
    <w:rsid w:val="00BF0DDE"/>
    <w:rsid w:val="00BF27E8"/>
    <w:rsid w:val="00BF68F0"/>
    <w:rsid w:val="00C02EC6"/>
    <w:rsid w:val="00C047D5"/>
    <w:rsid w:val="00C06FC1"/>
    <w:rsid w:val="00C14ABC"/>
    <w:rsid w:val="00C164F9"/>
    <w:rsid w:val="00C20505"/>
    <w:rsid w:val="00C23DA3"/>
    <w:rsid w:val="00C25295"/>
    <w:rsid w:val="00C33B99"/>
    <w:rsid w:val="00C36FDD"/>
    <w:rsid w:val="00C572E5"/>
    <w:rsid w:val="00C603DF"/>
    <w:rsid w:val="00C60F01"/>
    <w:rsid w:val="00C62030"/>
    <w:rsid w:val="00C74CA3"/>
    <w:rsid w:val="00C8096B"/>
    <w:rsid w:val="00C817F1"/>
    <w:rsid w:val="00C8799F"/>
    <w:rsid w:val="00C87D45"/>
    <w:rsid w:val="00CA1BB9"/>
    <w:rsid w:val="00CB4467"/>
    <w:rsid w:val="00CB6E9D"/>
    <w:rsid w:val="00CB770B"/>
    <w:rsid w:val="00CD0BE4"/>
    <w:rsid w:val="00CD537B"/>
    <w:rsid w:val="00CD650F"/>
    <w:rsid w:val="00CE65C2"/>
    <w:rsid w:val="00CF1AE7"/>
    <w:rsid w:val="00CF390A"/>
    <w:rsid w:val="00CF53D7"/>
    <w:rsid w:val="00CF62F4"/>
    <w:rsid w:val="00D041C2"/>
    <w:rsid w:val="00D0432C"/>
    <w:rsid w:val="00D04926"/>
    <w:rsid w:val="00D107EA"/>
    <w:rsid w:val="00D1336A"/>
    <w:rsid w:val="00D13DAE"/>
    <w:rsid w:val="00D15490"/>
    <w:rsid w:val="00D165CB"/>
    <w:rsid w:val="00D173C1"/>
    <w:rsid w:val="00D20CDE"/>
    <w:rsid w:val="00D24647"/>
    <w:rsid w:val="00D261CF"/>
    <w:rsid w:val="00D315F7"/>
    <w:rsid w:val="00D33E16"/>
    <w:rsid w:val="00D34805"/>
    <w:rsid w:val="00D35729"/>
    <w:rsid w:val="00D35E88"/>
    <w:rsid w:val="00D40C10"/>
    <w:rsid w:val="00D456B2"/>
    <w:rsid w:val="00D458D8"/>
    <w:rsid w:val="00D50A3F"/>
    <w:rsid w:val="00D510AC"/>
    <w:rsid w:val="00D52671"/>
    <w:rsid w:val="00D5379E"/>
    <w:rsid w:val="00D53A98"/>
    <w:rsid w:val="00D57B4A"/>
    <w:rsid w:val="00D610A4"/>
    <w:rsid w:val="00D64585"/>
    <w:rsid w:val="00D715D9"/>
    <w:rsid w:val="00D77567"/>
    <w:rsid w:val="00D82D79"/>
    <w:rsid w:val="00D86BB9"/>
    <w:rsid w:val="00D87878"/>
    <w:rsid w:val="00D9058F"/>
    <w:rsid w:val="00D910FE"/>
    <w:rsid w:val="00D91574"/>
    <w:rsid w:val="00D91C87"/>
    <w:rsid w:val="00D93D0F"/>
    <w:rsid w:val="00D95753"/>
    <w:rsid w:val="00D965C6"/>
    <w:rsid w:val="00D96AE0"/>
    <w:rsid w:val="00DA6789"/>
    <w:rsid w:val="00DB0FD5"/>
    <w:rsid w:val="00DB116C"/>
    <w:rsid w:val="00DB59F8"/>
    <w:rsid w:val="00DC34AC"/>
    <w:rsid w:val="00DC3BA2"/>
    <w:rsid w:val="00DC403D"/>
    <w:rsid w:val="00DC40A7"/>
    <w:rsid w:val="00DC7BFB"/>
    <w:rsid w:val="00DD5E4D"/>
    <w:rsid w:val="00DE0BFC"/>
    <w:rsid w:val="00DE5808"/>
    <w:rsid w:val="00DE6033"/>
    <w:rsid w:val="00DE65AF"/>
    <w:rsid w:val="00DE7FFD"/>
    <w:rsid w:val="00DF24B0"/>
    <w:rsid w:val="00DF3515"/>
    <w:rsid w:val="00DF7A03"/>
    <w:rsid w:val="00E01C00"/>
    <w:rsid w:val="00E06FFF"/>
    <w:rsid w:val="00E12700"/>
    <w:rsid w:val="00E12FBA"/>
    <w:rsid w:val="00E136FC"/>
    <w:rsid w:val="00E14240"/>
    <w:rsid w:val="00E14881"/>
    <w:rsid w:val="00E153E2"/>
    <w:rsid w:val="00E15A71"/>
    <w:rsid w:val="00E207C1"/>
    <w:rsid w:val="00E300BC"/>
    <w:rsid w:val="00E31F39"/>
    <w:rsid w:val="00E3250A"/>
    <w:rsid w:val="00E34540"/>
    <w:rsid w:val="00E349CA"/>
    <w:rsid w:val="00E3696F"/>
    <w:rsid w:val="00E40F34"/>
    <w:rsid w:val="00E41D5A"/>
    <w:rsid w:val="00E44294"/>
    <w:rsid w:val="00E45475"/>
    <w:rsid w:val="00E47192"/>
    <w:rsid w:val="00E5051E"/>
    <w:rsid w:val="00E5197F"/>
    <w:rsid w:val="00E575A6"/>
    <w:rsid w:val="00E6183A"/>
    <w:rsid w:val="00E65282"/>
    <w:rsid w:val="00E65D36"/>
    <w:rsid w:val="00E7226D"/>
    <w:rsid w:val="00E7304F"/>
    <w:rsid w:val="00E75FAF"/>
    <w:rsid w:val="00E767AE"/>
    <w:rsid w:val="00E86EED"/>
    <w:rsid w:val="00E945DC"/>
    <w:rsid w:val="00E94F2C"/>
    <w:rsid w:val="00E953C0"/>
    <w:rsid w:val="00EC56FE"/>
    <w:rsid w:val="00ED226F"/>
    <w:rsid w:val="00ED388D"/>
    <w:rsid w:val="00EE2331"/>
    <w:rsid w:val="00EE419A"/>
    <w:rsid w:val="00EF1317"/>
    <w:rsid w:val="00EF1E65"/>
    <w:rsid w:val="00F04E4D"/>
    <w:rsid w:val="00F04EAC"/>
    <w:rsid w:val="00F14757"/>
    <w:rsid w:val="00F20047"/>
    <w:rsid w:val="00F20864"/>
    <w:rsid w:val="00F25C84"/>
    <w:rsid w:val="00F27677"/>
    <w:rsid w:val="00F30BBF"/>
    <w:rsid w:val="00F31391"/>
    <w:rsid w:val="00F34997"/>
    <w:rsid w:val="00F419D6"/>
    <w:rsid w:val="00F43138"/>
    <w:rsid w:val="00F448B8"/>
    <w:rsid w:val="00F47CC9"/>
    <w:rsid w:val="00F52534"/>
    <w:rsid w:val="00F53097"/>
    <w:rsid w:val="00F531B6"/>
    <w:rsid w:val="00F55CED"/>
    <w:rsid w:val="00F562BC"/>
    <w:rsid w:val="00F56BDC"/>
    <w:rsid w:val="00F56C32"/>
    <w:rsid w:val="00F61AA3"/>
    <w:rsid w:val="00F632D4"/>
    <w:rsid w:val="00F64D99"/>
    <w:rsid w:val="00F67053"/>
    <w:rsid w:val="00F67BDF"/>
    <w:rsid w:val="00F715FD"/>
    <w:rsid w:val="00F72377"/>
    <w:rsid w:val="00F74DA6"/>
    <w:rsid w:val="00F74EEE"/>
    <w:rsid w:val="00F77C99"/>
    <w:rsid w:val="00F8136E"/>
    <w:rsid w:val="00F871EE"/>
    <w:rsid w:val="00F87B6C"/>
    <w:rsid w:val="00F95351"/>
    <w:rsid w:val="00F962E0"/>
    <w:rsid w:val="00F971F4"/>
    <w:rsid w:val="00FA3E5B"/>
    <w:rsid w:val="00FB22AE"/>
    <w:rsid w:val="00FB57AA"/>
    <w:rsid w:val="00FB7EB0"/>
    <w:rsid w:val="00FC1616"/>
    <w:rsid w:val="00FC34AD"/>
    <w:rsid w:val="00FD04D4"/>
    <w:rsid w:val="00FE1E54"/>
    <w:rsid w:val="00FF05D2"/>
    <w:rsid w:val="00FF11A9"/>
    <w:rsid w:val="00FF2A72"/>
    <w:rsid w:val="00FF5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CECB1F2"/>
  <w15:chartTrackingRefBased/>
  <w15:docId w15:val="{3E86898F-59B3-449A-B993-55068771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70C"/>
    <w:pPr>
      <w:ind w:left="720"/>
      <w:contextualSpacing/>
    </w:pPr>
  </w:style>
  <w:style w:type="paragraph" w:customStyle="1" w:styleId="Default">
    <w:name w:val="Default"/>
    <w:rsid w:val="00DD5E4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05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DE"/>
  </w:style>
  <w:style w:type="paragraph" w:styleId="Footer">
    <w:name w:val="footer"/>
    <w:basedOn w:val="Normal"/>
    <w:link w:val="FooterChar"/>
    <w:uiPriority w:val="99"/>
    <w:unhideWhenUsed/>
    <w:rsid w:val="00B05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DDE"/>
  </w:style>
  <w:style w:type="character" w:styleId="CommentReference">
    <w:name w:val="annotation reference"/>
    <w:basedOn w:val="DefaultParagraphFont"/>
    <w:uiPriority w:val="99"/>
    <w:semiHidden/>
    <w:unhideWhenUsed/>
    <w:rsid w:val="004F6E4B"/>
    <w:rPr>
      <w:sz w:val="16"/>
      <w:szCs w:val="16"/>
    </w:rPr>
  </w:style>
  <w:style w:type="paragraph" w:styleId="CommentText">
    <w:name w:val="annotation text"/>
    <w:basedOn w:val="Normal"/>
    <w:link w:val="CommentTextChar"/>
    <w:uiPriority w:val="99"/>
    <w:semiHidden/>
    <w:unhideWhenUsed/>
    <w:rsid w:val="004F6E4B"/>
    <w:pPr>
      <w:spacing w:line="240" w:lineRule="auto"/>
    </w:pPr>
    <w:rPr>
      <w:sz w:val="20"/>
      <w:szCs w:val="20"/>
    </w:rPr>
  </w:style>
  <w:style w:type="character" w:customStyle="1" w:styleId="CommentTextChar">
    <w:name w:val="Comment Text Char"/>
    <w:basedOn w:val="DefaultParagraphFont"/>
    <w:link w:val="CommentText"/>
    <w:uiPriority w:val="99"/>
    <w:semiHidden/>
    <w:rsid w:val="004F6E4B"/>
    <w:rPr>
      <w:sz w:val="20"/>
      <w:szCs w:val="20"/>
    </w:rPr>
  </w:style>
  <w:style w:type="paragraph" w:styleId="CommentSubject">
    <w:name w:val="annotation subject"/>
    <w:basedOn w:val="CommentText"/>
    <w:next w:val="CommentText"/>
    <w:link w:val="CommentSubjectChar"/>
    <w:uiPriority w:val="99"/>
    <w:semiHidden/>
    <w:unhideWhenUsed/>
    <w:rsid w:val="004F6E4B"/>
    <w:rPr>
      <w:b/>
      <w:bCs/>
    </w:rPr>
  </w:style>
  <w:style w:type="character" w:customStyle="1" w:styleId="CommentSubjectChar">
    <w:name w:val="Comment Subject Char"/>
    <w:basedOn w:val="CommentTextChar"/>
    <w:link w:val="CommentSubject"/>
    <w:uiPriority w:val="99"/>
    <w:semiHidden/>
    <w:rsid w:val="004F6E4B"/>
    <w:rPr>
      <w:b/>
      <w:bCs/>
      <w:sz w:val="20"/>
      <w:szCs w:val="20"/>
    </w:rPr>
  </w:style>
  <w:style w:type="table" w:styleId="TableGrid">
    <w:name w:val="Table Grid"/>
    <w:basedOn w:val="TableNormal"/>
    <w:uiPriority w:val="39"/>
    <w:rsid w:val="00DE6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1D33"/>
    <w:pPr>
      <w:spacing w:after="0" w:line="240" w:lineRule="auto"/>
    </w:pPr>
  </w:style>
  <w:style w:type="numbering" w:customStyle="1" w:styleId="Style1">
    <w:name w:val="Style1"/>
    <w:uiPriority w:val="99"/>
    <w:rsid w:val="002D730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0163-4960-4E05-87F7-E218FD7B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Hodgson</dc:creator>
  <cp:keywords/>
  <dc:description/>
  <cp:lastModifiedBy>Lez Cowen</cp:lastModifiedBy>
  <cp:revision>22</cp:revision>
  <dcterms:created xsi:type="dcterms:W3CDTF">2022-04-04T08:43:00Z</dcterms:created>
  <dcterms:modified xsi:type="dcterms:W3CDTF">2022-08-03T12:31:00Z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2021-11-17T13:34:10Z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2cfc9afd-1796-4c3b-97ea-e4b4269ff8bf</vt:lpwstr>
  </property>
  <property fmtid="{D5CDD505-2E9C-101B-9397-08002B2CF9AE}" pid="8" name="MSIP_Label_a12b7b09-d3e3-4020-88b6-1140ebd8cd3f_ContentBits">
    <vt:lpwstr>0</vt:lpwstr>
  </property>
</Properties>
</file>